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A6A43" w:rsidRDefault="007A6A43">
      <w:pPr>
        <w:jc w:val="center"/>
        <w:rPr>
          <w:rFonts w:ascii="Times New Roman" w:hAnsi="Times New Roman" w:cs="Times New Roman"/>
          <w:smallCaps/>
          <w:sz w:val="36"/>
          <w:lang w:val="en-US"/>
        </w:rPr>
      </w:pPr>
    </w:p>
    <w:p w:rsidR="007A6A43" w:rsidRDefault="007A6A43">
      <w:pPr>
        <w:jc w:val="center"/>
        <w:rPr>
          <w:rFonts w:ascii="Times New Roman" w:hAnsi="Times New Roman" w:cs="Times New Roman"/>
          <w:smallCaps/>
          <w:sz w:val="36"/>
          <w:lang w:val="en-US"/>
        </w:rPr>
      </w:pPr>
    </w:p>
    <w:p w:rsidR="00411542" w:rsidRDefault="00411542">
      <w:pPr>
        <w:jc w:val="center"/>
        <w:rPr>
          <w:rFonts w:ascii="Times New Roman" w:hAnsi="Times New Roman" w:cs="Times New Roman"/>
          <w:smallCaps/>
          <w:sz w:val="36"/>
          <w:lang w:val="en-US"/>
        </w:rPr>
      </w:pPr>
    </w:p>
    <w:p w:rsidR="00776D72" w:rsidRPr="0083700C" w:rsidRDefault="00776D72" w:rsidP="0083700C">
      <w:pPr>
        <w:jc w:val="center"/>
        <w:rPr>
          <w:rFonts w:ascii="Times New Roman" w:hAnsi="Times New Roman" w:cs="Times New Roman"/>
          <w:smallCaps/>
          <w:sz w:val="36"/>
          <w:lang w:val="en-US"/>
        </w:rPr>
      </w:pPr>
      <w:r w:rsidRPr="00776D72">
        <w:rPr>
          <w:rFonts w:ascii="Times New Roman" w:hAnsi="Times New Roman" w:cs="Times New Roman"/>
          <w:smallCaps/>
          <w:sz w:val="36"/>
          <w:lang w:val="en-US"/>
        </w:rPr>
        <w:t>Integration of EMI sensor data in soil sampling scheme</w:t>
      </w:r>
      <w:r w:rsidR="0083700C">
        <w:rPr>
          <w:rFonts w:ascii="Times New Roman" w:hAnsi="Times New Roman" w:cs="Times New Roman"/>
          <w:smallCaps/>
          <w:sz w:val="36"/>
          <w:lang w:val="en-US"/>
        </w:rPr>
        <w:t xml:space="preserve"> </w:t>
      </w:r>
      <w:r w:rsidRPr="0083700C">
        <w:rPr>
          <w:rFonts w:ascii="Times New Roman" w:hAnsi="Times New Roman" w:cs="Times New Roman"/>
          <w:smallCaps/>
          <w:sz w:val="36"/>
          <w:lang w:val="en-US"/>
        </w:rPr>
        <w:t>optimization using continuous simulated annealing</w:t>
      </w:r>
    </w:p>
    <w:p w:rsidR="006919E8" w:rsidRPr="00FD7792" w:rsidRDefault="006919E8" w:rsidP="006919E8">
      <w:pPr>
        <w:jc w:val="center"/>
        <w:rPr>
          <w:rFonts w:ascii="Times New Roman" w:hAnsi="Times New Roman" w:cs="Times New Roman"/>
          <w:lang w:val="en-US"/>
        </w:rPr>
      </w:pPr>
    </w:p>
    <w:p w:rsidR="006919E8" w:rsidRPr="00533548" w:rsidRDefault="006919E8" w:rsidP="006919E8">
      <w:pPr>
        <w:jc w:val="center"/>
        <w:rPr>
          <w:rFonts w:ascii="Times New Roman" w:hAnsi="Times New Roman" w:cs="Times New Roman"/>
        </w:rPr>
      </w:pPr>
      <w:r w:rsidRPr="00533548">
        <w:rPr>
          <w:rFonts w:ascii="Times New Roman" w:hAnsi="Times New Roman" w:cs="Times New Roman"/>
        </w:rPr>
        <w:t>Annamaria Castrignanò</w:t>
      </w:r>
      <w:r w:rsidRPr="00533548">
        <w:rPr>
          <w:rFonts w:ascii="Times New Roman" w:hAnsi="Times New Roman" w:cs="Times New Roman"/>
          <w:vertAlign w:val="superscript"/>
        </w:rPr>
        <w:t>1</w:t>
      </w:r>
      <w:r w:rsidRPr="00533548">
        <w:rPr>
          <w:rFonts w:ascii="Times New Roman" w:hAnsi="Times New Roman" w:cs="Times New Roman"/>
        </w:rPr>
        <w:t>, Emanuele Barca</w:t>
      </w:r>
      <w:r w:rsidRPr="00533548">
        <w:rPr>
          <w:rFonts w:ascii="Times New Roman" w:hAnsi="Times New Roman" w:cs="Times New Roman"/>
          <w:vertAlign w:val="superscript"/>
        </w:rPr>
        <w:t>2</w:t>
      </w:r>
      <w:r w:rsidRPr="00533548">
        <w:rPr>
          <w:rFonts w:ascii="Times New Roman" w:hAnsi="Times New Roman" w:cs="Times New Roman"/>
        </w:rPr>
        <w:t>, Gabriele Buttafuoco</w:t>
      </w:r>
      <w:r w:rsidRPr="00533548">
        <w:rPr>
          <w:rFonts w:ascii="Times New Roman" w:hAnsi="Times New Roman" w:cs="Times New Roman"/>
          <w:vertAlign w:val="superscript"/>
        </w:rPr>
        <w:t>3</w:t>
      </w:r>
      <w:r w:rsidRPr="00533548">
        <w:rPr>
          <w:rFonts w:ascii="Times New Roman" w:hAnsi="Times New Roman" w:cs="Times New Roman"/>
        </w:rPr>
        <w:t>, Daniela De Benedetto</w:t>
      </w:r>
      <w:r w:rsidRPr="00533548">
        <w:rPr>
          <w:rFonts w:ascii="Times New Roman" w:hAnsi="Times New Roman" w:cs="Times New Roman"/>
          <w:vertAlign w:val="superscript"/>
        </w:rPr>
        <w:t>1</w:t>
      </w:r>
      <w:r w:rsidRPr="00533548">
        <w:rPr>
          <w:rFonts w:ascii="Times New Roman" w:hAnsi="Times New Roman" w:cs="Times New Roman"/>
        </w:rPr>
        <w:t xml:space="preserve"> </w:t>
      </w:r>
      <w:r>
        <w:rPr>
          <w:rFonts w:ascii="Times New Roman" w:hAnsi="Times New Roman" w:cs="Times New Roman"/>
        </w:rPr>
        <w:t>Domenico A. Palumbo</w:t>
      </w:r>
      <w:r w:rsidRPr="00533548">
        <w:rPr>
          <w:rFonts w:ascii="Times New Roman" w:hAnsi="Times New Roman" w:cs="Times New Roman"/>
          <w:vertAlign w:val="superscript"/>
        </w:rPr>
        <w:t>1</w:t>
      </w:r>
      <w:r>
        <w:rPr>
          <w:rFonts w:ascii="Times New Roman" w:hAnsi="Times New Roman" w:cs="Times New Roman"/>
        </w:rPr>
        <w:t xml:space="preserve">, </w:t>
      </w:r>
      <w:r w:rsidRPr="00533548">
        <w:rPr>
          <w:rFonts w:ascii="Times New Roman" w:hAnsi="Times New Roman" w:cs="Times New Roman"/>
        </w:rPr>
        <w:t>&amp; Giuseppe Passarella</w:t>
      </w:r>
      <w:r w:rsidRPr="00533548">
        <w:rPr>
          <w:rFonts w:ascii="Times New Roman" w:hAnsi="Times New Roman" w:cs="Times New Roman"/>
          <w:vertAlign w:val="superscript"/>
        </w:rPr>
        <w:t>2</w:t>
      </w:r>
    </w:p>
    <w:p w:rsidR="006919E8" w:rsidRPr="00533548" w:rsidRDefault="006919E8" w:rsidP="006919E8">
      <w:pPr>
        <w:jc w:val="center"/>
        <w:rPr>
          <w:rFonts w:ascii="Times New Roman" w:hAnsi="Times New Roman" w:cs="Times New Roman"/>
        </w:rPr>
      </w:pPr>
    </w:p>
    <w:p w:rsidR="006919E8" w:rsidRPr="00FD7792" w:rsidRDefault="006919E8" w:rsidP="006919E8">
      <w:pPr>
        <w:jc w:val="center"/>
        <w:rPr>
          <w:rFonts w:ascii="Times New Roman" w:hAnsi="Times New Roman" w:cs="Times New Roman"/>
          <w:vertAlign w:val="superscript"/>
          <w:lang w:val="en-US"/>
        </w:rPr>
      </w:pPr>
      <w:r w:rsidRPr="00FD7792">
        <w:rPr>
          <w:rFonts w:ascii="Times New Roman" w:hAnsi="Times New Roman" w:cs="Times New Roman"/>
          <w:vertAlign w:val="superscript"/>
          <w:lang w:val="en-US"/>
        </w:rPr>
        <w:t>1</w:t>
      </w:r>
      <w:r w:rsidRPr="00FD7792">
        <w:rPr>
          <w:rFonts w:ascii="Times New Roman" w:hAnsi="Times New Roman" w:cs="Times New Roman"/>
          <w:lang w:val="en-US"/>
        </w:rPr>
        <w:t xml:space="preserve"> </w:t>
      </w:r>
      <w:r w:rsidRPr="00FA567F">
        <w:rPr>
          <w:rFonts w:ascii="Times New Roman" w:hAnsi="Times New Roman" w:cs="Times New Roman"/>
          <w:i/>
          <w:lang w:val="en-US"/>
        </w:rPr>
        <w:t>Agricultural Research Council Research</w:t>
      </w:r>
      <w:r>
        <w:rPr>
          <w:rFonts w:ascii="Times New Roman" w:hAnsi="Times New Roman" w:cs="Times New Roman"/>
          <w:i/>
          <w:lang w:val="en-US"/>
        </w:rPr>
        <w:t xml:space="preserve">, </w:t>
      </w:r>
      <w:r w:rsidRPr="00FA567F">
        <w:rPr>
          <w:rFonts w:ascii="Times New Roman" w:hAnsi="Times New Roman" w:cs="Times New Roman"/>
          <w:i/>
          <w:lang w:val="en-US"/>
        </w:rPr>
        <w:t>Unit for Cropping Systems in Dry Environments</w:t>
      </w:r>
      <w:r>
        <w:rPr>
          <w:rFonts w:ascii="Times New Roman" w:hAnsi="Times New Roman" w:cs="Times New Roman"/>
          <w:i/>
          <w:lang w:val="en-US"/>
        </w:rPr>
        <w:t xml:space="preserve">, Bari, Italy, </w:t>
      </w:r>
      <w:hyperlink r:id="rId7" w:history="1">
        <w:r w:rsidRPr="002117E1">
          <w:rPr>
            <w:rStyle w:val="Collegamentoipertestuale"/>
            <w:rFonts w:ascii="Times New Roman" w:hAnsi="Times New Roman" w:cs="Times New Roman"/>
            <w:i/>
            <w:lang w:val="en-US"/>
          </w:rPr>
          <w:t>annamaria.castrignano@entecra.it</w:t>
        </w:r>
      </w:hyperlink>
      <w:r>
        <w:rPr>
          <w:rFonts w:ascii="Times New Roman" w:hAnsi="Times New Roman" w:cs="Times New Roman"/>
          <w:i/>
          <w:lang w:val="en-US"/>
        </w:rPr>
        <w:t xml:space="preserve">, </w:t>
      </w:r>
      <w:hyperlink r:id="rId8" w:history="1">
        <w:r w:rsidRPr="002117E1">
          <w:rPr>
            <w:rStyle w:val="Collegamentoipertestuale"/>
            <w:rFonts w:ascii="Times New Roman" w:hAnsi="Times New Roman" w:cs="Times New Roman"/>
            <w:i/>
            <w:lang w:val="en-US"/>
          </w:rPr>
          <w:t>daniela.debenedetto@virgilio.it</w:t>
        </w:r>
      </w:hyperlink>
      <w:r w:rsidR="0091372C" w:rsidRPr="0091372C">
        <w:rPr>
          <w:lang w:val="en-US"/>
        </w:rPr>
        <w:t xml:space="preserve">, </w:t>
      </w:r>
      <w:r w:rsidR="0091372C" w:rsidRPr="00F7451A">
        <w:rPr>
          <w:rStyle w:val="Collegamentoipertestuale"/>
          <w:rFonts w:ascii="Times New Roman" w:hAnsi="Times New Roman" w:cs="Times New Roman"/>
          <w:i/>
          <w:lang w:val="en-US"/>
        </w:rPr>
        <w:t>domenico.palumbo@entecra.it</w:t>
      </w:r>
      <w:r>
        <w:rPr>
          <w:rFonts w:ascii="Times New Roman" w:hAnsi="Times New Roman" w:cs="Times New Roman"/>
          <w:i/>
          <w:lang w:val="en-US"/>
        </w:rPr>
        <w:t xml:space="preserve"> </w:t>
      </w:r>
    </w:p>
    <w:p w:rsidR="006919E8" w:rsidRDefault="006919E8" w:rsidP="006919E8">
      <w:pPr>
        <w:jc w:val="center"/>
        <w:rPr>
          <w:rFonts w:ascii="Times New Roman" w:hAnsi="Times New Roman" w:cs="Times New Roman"/>
          <w:i/>
          <w:lang w:val="en-US"/>
        </w:rPr>
      </w:pPr>
      <w:proofErr w:type="gramStart"/>
      <w:r w:rsidRPr="00FD7792">
        <w:rPr>
          <w:rFonts w:ascii="Times New Roman" w:hAnsi="Times New Roman" w:cs="Times New Roman"/>
          <w:vertAlign w:val="superscript"/>
          <w:lang w:val="en-US"/>
        </w:rPr>
        <w:t>2</w:t>
      </w:r>
      <w:proofErr w:type="gramEnd"/>
      <w:r w:rsidRPr="00FD7792">
        <w:rPr>
          <w:rFonts w:ascii="Times New Roman" w:hAnsi="Times New Roman" w:cs="Times New Roman"/>
          <w:lang w:val="en-US"/>
        </w:rPr>
        <w:t xml:space="preserve"> </w:t>
      </w:r>
      <w:r w:rsidRPr="00E92543">
        <w:rPr>
          <w:rFonts w:ascii="Times New Roman" w:hAnsi="Times New Roman" w:cs="Times New Roman"/>
          <w:i/>
          <w:lang w:val="en-US"/>
        </w:rPr>
        <w:t xml:space="preserve">Water Research Institute (IRSA) - National Research Council </w:t>
      </w:r>
      <w:r>
        <w:rPr>
          <w:rFonts w:ascii="Times New Roman" w:hAnsi="Times New Roman" w:cs="Times New Roman"/>
          <w:i/>
          <w:lang w:val="en-US"/>
        </w:rPr>
        <w:t xml:space="preserve">of Italy </w:t>
      </w:r>
      <w:r w:rsidRPr="00E92543">
        <w:rPr>
          <w:rFonts w:ascii="Times New Roman" w:hAnsi="Times New Roman" w:cs="Times New Roman"/>
          <w:i/>
          <w:lang w:val="en-US"/>
        </w:rPr>
        <w:t>(CNR)</w:t>
      </w:r>
      <w:r>
        <w:rPr>
          <w:rFonts w:ascii="Times New Roman" w:hAnsi="Times New Roman" w:cs="Times New Roman"/>
          <w:i/>
          <w:lang w:val="en-US"/>
        </w:rPr>
        <w:t xml:space="preserve">, Bari, Italy, </w:t>
      </w:r>
      <w:hyperlink r:id="rId9" w:history="1">
        <w:r w:rsidRPr="002117E1">
          <w:rPr>
            <w:rStyle w:val="Collegamentoipertestuale"/>
            <w:rFonts w:ascii="Times New Roman" w:hAnsi="Times New Roman" w:cs="Times New Roman"/>
            <w:i/>
            <w:lang w:val="en-US"/>
          </w:rPr>
          <w:t>emanuele.barca@irsa.cnr.it</w:t>
        </w:r>
      </w:hyperlink>
      <w:r>
        <w:rPr>
          <w:rFonts w:ascii="Times New Roman" w:hAnsi="Times New Roman" w:cs="Times New Roman"/>
          <w:i/>
          <w:lang w:val="en-US"/>
        </w:rPr>
        <w:t xml:space="preserve">, </w:t>
      </w:r>
      <w:hyperlink r:id="rId10" w:history="1">
        <w:r w:rsidRPr="002117E1">
          <w:rPr>
            <w:rStyle w:val="Collegamentoipertestuale"/>
            <w:rFonts w:ascii="Times New Roman" w:hAnsi="Times New Roman" w:cs="Times New Roman"/>
            <w:i/>
            <w:lang w:val="en-US"/>
          </w:rPr>
          <w:t>giuseppe.passarella@irsa.cnr.it</w:t>
        </w:r>
      </w:hyperlink>
      <w:r>
        <w:rPr>
          <w:rFonts w:ascii="Times New Roman" w:hAnsi="Times New Roman" w:cs="Times New Roman"/>
          <w:i/>
          <w:lang w:val="en-US"/>
        </w:rPr>
        <w:t xml:space="preserve"> </w:t>
      </w:r>
    </w:p>
    <w:p w:rsidR="006919E8" w:rsidRPr="00FD7792" w:rsidRDefault="006919E8" w:rsidP="006919E8">
      <w:pPr>
        <w:jc w:val="center"/>
        <w:rPr>
          <w:rFonts w:ascii="Times New Roman" w:hAnsi="Times New Roman" w:cs="Times New Roman"/>
          <w:lang w:val="en-US"/>
        </w:rPr>
      </w:pPr>
      <w:proofErr w:type="gramStart"/>
      <w:r>
        <w:rPr>
          <w:rFonts w:ascii="Times New Roman" w:hAnsi="Times New Roman" w:cs="Times New Roman"/>
          <w:vertAlign w:val="superscript"/>
          <w:lang w:val="en-US"/>
        </w:rPr>
        <w:t>3</w:t>
      </w:r>
      <w:proofErr w:type="gramEnd"/>
      <w:r w:rsidRPr="00FD7792">
        <w:rPr>
          <w:rFonts w:ascii="Times New Roman" w:hAnsi="Times New Roman" w:cs="Times New Roman"/>
          <w:lang w:val="en-US"/>
        </w:rPr>
        <w:t xml:space="preserve"> </w:t>
      </w:r>
      <w:r w:rsidRPr="0096425D">
        <w:rPr>
          <w:rFonts w:ascii="Times New Roman" w:hAnsi="Times New Roman" w:cs="Times New Roman"/>
          <w:i/>
          <w:lang w:val="en-US"/>
        </w:rPr>
        <w:t>Institute for Agricultural and Forest Systems in the Mediterranean, National Research Council of Italy</w:t>
      </w:r>
      <w:r>
        <w:rPr>
          <w:rFonts w:ascii="Times New Roman" w:hAnsi="Times New Roman" w:cs="Times New Roman"/>
          <w:i/>
          <w:lang w:val="en-US"/>
        </w:rPr>
        <w:t xml:space="preserve">, </w:t>
      </w:r>
      <w:proofErr w:type="spellStart"/>
      <w:r>
        <w:rPr>
          <w:rFonts w:ascii="Times New Roman" w:hAnsi="Times New Roman" w:cs="Times New Roman"/>
          <w:i/>
          <w:lang w:val="en-US"/>
        </w:rPr>
        <w:t>Rende</w:t>
      </w:r>
      <w:proofErr w:type="spellEnd"/>
      <w:r>
        <w:rPr>
          <w:rFonts w:ascii="Times New Roman" w:hAnsi="Times New Roman" w:cs="Times New Roman"/>
          <w:i/>
          <w:lang w:val="en-US"/>
        </w:rPr>
        <w:t xml:space="preserve"> CS, Italy, </w:t>
      </w:r>
      <w:hyperlink r:id="rId11" w:history="1">
        <w:r w:rsidRPr="002117E1">
          <w:rPr>
            <w:rStyle w:val="Collegamentoipertestuale"/>
            <w:rFonts w:ascii="Times New Roman" w:hAnsi="Times New Roman" w:cs="Times New Roman"/>
            <w:i/>
            <w:lang w:val="en-US"/>
          </w:rPr>
          <w:t>gabriele.buttafuoco@cnr.it</w:t>
        </w:r>
      </w:hyperlink>
      <w:r>
        <w:rPr>
          <w:rFonts w:ascii="Times New Roman" w:hAnsi="Times New Roman" w:cs="Times New Roman"/>
          <w:i/>
          <w:lang w:val="en-US"/>
        </w:rPr>
        <w:t xml:space="preserve"> </w:t>
      </w:r>
    </w:p>
    <w:p w:rsidR="006919E8" w:rsidRPr="00FD7792" w:rsidRDefault="006919E8" w:rsidP="006919E8">
      <w:pPr>
        <w:jc w:val="center"/>
        <w:rPr>
          <w:rFonts w:ascii="Times New Roman" w:hAnsi="Times New Roman" w:cs="Times New Roman"/>
          <w:lang w:val="en-US"/>
        </w:rPr>
      </w:pPr>
    </w:p>
    <w:p w:rsidR="00411542" w:rsidRPr="00FD7792" w:rsidRDefault="00411542">
      <w:pPr>
        <w:spacing w:after="120"/>
        <w:jc w:val="center"/>
        <w:rPr>
          <w:rFonts w:ascii="Times New Roman" w:hAnsi="Times New Roman" w:cs="Times New Roman"/>
          <w:lang w:val="en-US"/>
        </w:rPr>
      </w:pPr>
    </w:p>
    <w:p w:rsidR="004333D9" w:rsidRPr="00513B57" w:rsidRDefault="00411542" w:rsidP="00B3735D">
      <w:pPr>
        <w:autoSpaceDN w:val="0"/>
        <w:adjustRightInd w:val="0"/>
        <w:ind w:firstLine="425"/>
        <w:jc w:val="both"/>
        <w:rPr>
          <w:rFonts w:ascii="Times New Roman" w:hAnsi="Times New Roman" w:cs="Times New Roman"/>
          <w:szCs w:val="24"/>
          <w:lang w:val="en-US"/>
        </w:rPr>
      </w:pPr>
      <w:r w:rsidRPr="00FD7792">
        <w:rPr>
          <w:rFonts w:ascii="Times New Roman" w:hAnsi="Times New Roman" w:cs="Times New Roman"/>
          <w:b/>
          <w:lang w:val="en-US"/>
        </w:rPr>
        <w:t>Abstract.</w:t>
      </w:r>
      <w:r w:rsidRPr="00FD7792">
        <w:rPr>
          <w:rFonts w:ascii="Times New Roman" w:hAnsi="Times New Roman" w:cs="Times New Roman"/>
          <w:lang w:val="en-US"/>
        </w:rPr>
        <w:t xml:space="preserve"> </w:t>
      </w:r>
      <w:r w:rsidR="004333D9" w:rsidRPr="00513B57">
        <w:rPr>
          <w:rFonts w:ascii="Times New Roman" w:hAnsi="Times New Roman" w:cs="Times New Roman"/>
          <w:szCs w:val="24"/>
          <w:lang w:val="en-US"/>
        </w:rPr>
        <w:t xml:space="preserve">Soil survey is generally time-consuming, </w:t>
      </w:r>
      <w:proofErr w:type="spellStart"/>
      <w:r w:rsidR="004333D9" w:rsidRPr="00513B57">
        <w:rPr>
          <w:rFonts w:ascii="Times New Roman" w:hAnsi="Times New Roman" w:cs="Times New Roman"/>
          <w:szCs w:val="24"/>
          <w:lang w:val="en-US"/>
        </w:rPr>
        <w:t>labour-intensive</w:t>
      </w:r>
      <w:proofErr w:type="spellEnd"/>
      <w:r w:rsidR="004333D9" w:rsidRPr="00513B57">
        <w:rPr>
          <w:rFonts w:ascii="Times New Roman" w:hAnsi="Times New Roman" w:cs="Times New Roman"/>
          <w:szCs w:val="24"/>
          <w:lang w:val="en-US"/>
        </w:rPr>
        <w:t xml:space="preserve"> and costly. Optimization of sampling scheme allows one to reduce the number of sampling points without decreasing or even increasing the accuracy of investigated attribute.</w:t>
      </w:r>
    </w:p>
    <w:p w:rsidR="004333D9" w:rsidRPr="00513B57" w:rsidRDefault="004333D9" w:rsidP="004333D9">
      <w:pPr>
        <w:autoSpaceDN w:val="0"/>
        <w:adjustRightInd w:val="0"/>
        <w:jc w:val="both"/>
        <w:rPr>
          <w:rFonts w:ascii="Times New Roman" w:hAnsi="Times New Roman" w:cs="Times New Roman"/>
          <w:szCs w:val="24"/>
          <w:lang w:val="en-US"/>
        </w:rPr>
      </w:pPr>
      <w:r w:rsidRPr="00513B57">
        <w:rPr>
          <w:rFonts w:ascii="Times New Roman" w:hAnsi="Times New Roman" w:cs="Times New Roman"/>
          <w:szCs w:val="24"/>
          <w:lang w:val="en-US"/>
        </w:rPr>
        <w:t>Maps of bulk soil electrical conductivity (</w:t>
      </w:r>
      <w:proofErr w:type="spellStart"/>
      <w:r w:rsidRPr="00513B57">
        <w:rPr>
          <w:rFonts w:ascii="Times New Roman" w:hAnsi="Times New Roman" w:cs="Times New Roman"/>
          <w:szCs w:val="24"/>
          <w:lang w:val="en-US"/>
        </w:rPr>
        <w:t>EC</w:t>
      </w:r>
      <w:r w:rsidRPr="00EE3228">
        <w:rPr>
          <w:rFonts w:ascii="Times New Roman" w:hAnsi="Times New Roman" w:cs="Times New Roman"/>
          <w:szCs w:val="24"/>
          <w:vertAlign w:val="subscript"/>
          <w:lang w:val="en-US"/>
        </w:rPr>
        <w:t>a</w:t>
      </w:r>
      <w:proofErr w:type="spellEnd"/>
      <w:r w:rsidRPr="00513B57">
        <w:rPr>
          <w:rFonts w:ascii="Times New Roman" w:hAnsi="Times New Roman" w:cs="Times New Roman"/>
          <w:szCs w:val="24"/>
          <w:lang w:val="en-US"/>
        </w:rPr>
        <w:t>) recorded with EMI sensors could be effectively used to</w:t>
      </w:r>
      <w:r w:rsidRPr="00991446">
        <w:rPr>
          <w:rFonts w:ascii="Times New Roman" w:hAnsi="Times New Roman" w:cs="Times New Roman"/>
          <w:sz w:val="21"/>
          <w:szCs w:val="21"/>
          <w:lang w:val="en-US"/>
        </w:rPr>
        <w:t xml:space="preserve"> </w:t>
      </w:r>
      <w:r w:rsidRPr="00513B57">
        <w:rPr>
          <w:rFonts w:ascii="Times New Roman" w:hAnsi="Times New Roman" w:cs="Times New Roman"/>
          <w:szCs w:val="24"/>
          <w:lang w:val="en-US"/>
        </w:rPr>
        <w:t xml:space="preserve">direct soil sampling design for characterizing spatial variability of soil moisture. A protocol, using a field-scale bulk </w:t>
      </w:r>
      <w:proofErr w:type="spellStart"/>
      <w:r w:rsidRPr="00513B57">
        <w:rPr>
          <w:rFonts w:ascii="Times New Roman" w:hAnsi="Times New Roman" w:cs="Times New Roman"/>
          <w:szCs w:val="24"/>
          <w:lang w:val="en-US"/>
        </w:rPr>
        <w:t>EC</w:t>
      </w:r>
      <w:r w:rsidRPr="00513B57">
        <w:rPr>
          <w:rFonts w:ascii="Times New Roman" w:hAnsi="Times New Roman" w:cs="Times New Roman"/>
          <w:szCs w:val="24"/>
          <w:vertAlign w:val="subscript"/>
          <w:lang w:val="en-US"/>
        </w:rPr>
        <w:t>a</w:t>
      </w:r>
      <w:proofErr w:type="spellEnd"/>
      <w:r w:rsidRPr="00513B57">
        <w:rPr>
          <w:rFonts w:ascii="Times New Roman" w:hAnsi="Times New Roman" w:cs="Times New Roman"/>
          <w:szCs w:val="24"/>
          <w:lang w:val="en-US"/>
        </w:rPr>
        <w:t xml:space="preserve"> survey, has been applied to an agricultural field in Apulia region (</w:t>
      </w:r>
      <w:proofErr w:type="gramStart"/>
      <w:r w:rsidRPr="00513B57">
        <w:rPr>
          <w:rFonts w:ascii="Times New Roman" w:hAnsi="Times New Roman" w:cs="Times New Roman"/>
          <w:szCs w:val="24"/>
          <w:lang w:val="en-US"/>
        </w:rPr>
        <w:t>south-eastern</w:t>
      </w:r>
      <w:proofErr w:type="gramEnd"/>
      <w:r w:rsidRPr="00513B57">
        <w:rPr>
          <w:rFonts w:ascii="Times New Roman" w:hAnsi="Times New Roman" w:cs="Times New Roman"/>
          <w:szCs w:val="24"/>
          <w:lang w:val="en-US"/>
        </w:rPr>
        <w:t xml:space="preserve"> Italy). Continuous spatial simulated annealing </w:t>
      </w:r>
      <w:proofErr w:type="gramStart"/>
      <w:r w:rsidRPr="00513B57">
        <w:rPr>
          <w:rFonts w:ascii="Times New Roman" w:hAnsi="Times New Roman" w:cs="Times New Roman"/>
          <w:szCs w:val="24"/>
          <w:lang w:val="en-US"/>
        </w:rPr>
        <w:t>was used</w:t>
      </w:r>
      <w:proofErr w:type="gramEnd"/>
      <w:r w:rsidRPr="00513B57">
        <w:rPr>
          <w:rFonts w:ascii="Times New Roman" w:hAnsi="Times New Roman" w:cs="Times New Roman"/>
          <w:szCs w:val="24"/>
          <w:lang w:val="en-US"/>
        </w:rPr>
        <w:t xml:space="preserve"> as a method to optimize spatial soil sampling scheme taking into account sampling constraints, field boundaries and preliminary observations. </w:t>
      </w:r>
      <w:proofErr w:type="gramStart"/>
      <w:r w:rsidRPr="00513B57">
        <w:rPr>
          <w:rFonts w:ascii="Times New Roman" w:hAnsi="Times New Roman" w:cs="Times New Roman"/>
          <w:szCs w:val="24"/>
          <w:lang w:val="en-US"/>
        </w:rPr>
        <w:t xml:space="preserve">Three optimization criteria were used: the first </w:t>
      </w:r>
      <w:r>
        <w:rPr>
          <w:rFonts w:ascii="Times New Roman" w:hAnsi="Times New Roman" w:cs="Times New Roman"/>
          <w:szCs w:val="24"/>
          <w:lang w:val="en-US"/>
        </w:rPr>
        <w:t xml:space="preserve">criterion </w:t>
      </w:r>
      <w:r w:rsidRPr="00513B57">
        <w:rPr>
          <w:rFonts w:ascii="Times New Roman" w:hAnsi="Times New Roman" w:cs="Times New Roman"/>
          <w:szCs w:val="24"/>
          <w:lang w:val="en-US"/>
        </w:rPr>
        <w:t xml:space="preserve">(MMSD) optimizes the spreading of the point observations over the entire field by minimizing the expectation of the distance between an arbitrarily chosen point and its nearest observation, the second criterion (MWMSD) is a weighted version of the MMSD, which uses the digital gradient of the grid </w:t>
      </w:r>
      <w:proofErr w:type="spellStart"/>
      <w:r w:rsidRPr="00513B57">
        <w:rPr>
          <w:rFonts w:ascii="Times New Roman" w:hAnsi="Times New Roman" w:cs="Times New Roman"/>
          <w:szCs w:val="24"/>
          <w:lang w:val="en-US"/>
        </w:rPr>
        <w:t>EC</w:t>
      </w:r>
      <w:r w:rsidRPr="00513B57">
        <w:rPr>
          <w:rFonts w:ascii="Times New Roman" w:hAnsi="Times New Roman" w:cs="Times New Roman"/>
          <w:szCs w:val="24"/>
          <w:vertAlign w:val="subscript"/>
          <w:lang w:val="en-US"/>
        </w:rPr>
        <w:t>a</w:t>
      </w:r>
      <w:proofErr w:type="spellEnd"/>
      <w:r w:rsidRPr="00513B57">
        <w:rPr>
          <w:rFonts w:ascii="Times New Roman" w:hAnsi="Times New Roman" w:cs="Times New Roman"/>
          <w:szCs w:val="24"/>
          <w:lang w:val="en-US"/>
        </w:rPr>
        <w:t xml:space="preserve"> data as weighting function, and the third </w:t>
      </w:r>
      <w:r>
        <w:rPr>
          <w:rFonts w:ascii="Times New Roman" w:hAnsi="Times New Roman" w:cs="Times New Roman"/>
          <w:szCs w:val="24"/>
          <w:lang w:val="en-US"/>
        </w:rPr>
        <w:t xml:space="preserve">criterion </w:t>
      </w:r>
      <w:r w:rsidRPr="00513B57">
        <w:rPr>
          <w:rFonts w:ascii="Times New Roman" w:hAnsi="Times New Roman" w:cs="Times New Roman"/>
          <w:szCs w:val="24"/>
          <w:lang w:val="en-US"/>
        </w:rPr>
        <w:t>(M</w:t>
      </w:r>
      <w:r w:rsidR="009005AA">
        <w:rPr>
          <w:rFonts w:ascii="Times New Roman" w:hAnsi="Times New Roman" w:cs="Times New Roman"/>
          <w:szCs w:val="24"/>
          <w:lang w:val="en-US"/>
        </w:rPr>
        <w:t>AO</w:t>
      </w:r>
      <w:r w:rsidRPr="00513B57">
        <w:rPr>
          <w:rFonts w:ascii="Times New Roman" w:hAnsi="Times New Roman" w:cs="Times New Roman"/>
          <w:szCs w:val="24"/>
          <w:lang w:val="en-US"/>
        </w:rPr>
        <w:t>KV) minimizes mean kriging estimation variance of the target variable.</w:t>
      </w:r>
      <w:proofErr w:type="gramEnd"/>
      <w:r w:rsidRPr="00513B57">
        <w:rPr>
          <w:rFonts w:ascii="Times New Roman" w:hAnsi="Times New Roman" w:cs="Times New Roman"/>
          <w:szCs w:val="24"/>
          <w:lang w:val="en-US"/>
        </w:rPr>
        <w:t xml:space="preserve"> The last criterion utilizes the variogram model of soil moisture estimated in a previous </w:t>
      </w:r>
      <w:r w:rsidR="00CC6F5F">
        <w:rPr>
          <w:rFonts w:ascii="Times New Roman" w:hAnsi="Times New Roman" w:cs="Times New Roman"/>
          <w:szCs w:val="24"/>
          <w:lang w:val="en-US"/>
        </w:rPr>
        <w:t>trial</w:t>
      </w:r>
      <w:r w:rsidRPr="00513B57">
        <w:rPr>
          <w:rFonts w:ascii="Times New Roman" w:hAnsi="Times New Roman" w:cs="Times New Roman"/>
          <w:szCs w:val="24"/>
          <w:lang w:val="en-US"/>
        </w:rPr>
        <w:t xml:space="preserve">. The three </w:t>
      </w:r>
      <w:r w:rsidR="0091372C">
        <w:rPr>
          <w:rFonts w:ascii="Times New Roman" w:hAnsi="Times New Roman" w:cs="Times New Roman"/>
          <w:szCs w:val="24"/>
          <w:lang w:val="en-US"/>
        </w:rPr>
        <w:t>procedures</w:t>
      </w:r>
      <w:r w:rsidRPr="00513B57">
        <w:rPr>
          <w:rFonts w:ascii="Times New Roman" w:hAnsi="Times New Roman" w:cs="Times New Roman"/>
          <w:szCs w:val="24"/>
          <w:lang w:val="en-US"/>
        </w:rPr>
        <w:t xml:space="preserve"> and a combination of them were separately tested and compared. </w:t>
      </w:r>
      <w:proofErr w:type="gramStart"/>
      <w:r w:rsidRPr="00513B57">
        <w:rPr>
          <w:rFonts w:ascii="Times New Roman" w:hAnsi="Times New Roman" w:cs="Times New Roman"/>
          <w:szCs w:val="24"/>
          <w:lang w:val="en-US"/>
        </w:rPr>
        <w:t xml:space="preserve">Simulated annealing was implemented </w:t>
      </w:r>
      <w:r>
        <w:rPr>
          <w:rFonts w:ascii="Times New Roman" w:hAnsi="Times New Roman" w:cs="Times New Roman"/>
          <w:szCs w:val="24"/>
          <w:lang w:val="en-US"/>
        </w:rPr>
        <w:t xml:space="preserve">by the </w:t>
      </w:r>
      <w:r w:rsidRPr="00513B57">
        <w:rPr>
          <w:rFonts w:ascii="Times New Roman" w:hAnsi="Times New Roman" w:cs="Times New Roman"/>
          <w:szCs w:val="24"/>
          <w:lang w:val="en-US"/>
        </w:rPr>
        <w:t>software</w:t>
      </w:r>
      <w:r>
        <w:rPr>
          <w:rFonts w:ascii="Times New Roman" w:hAnsi="Times New Roman" w:cs="Times New Roman"/>
          <w:szCs w:val="24"/>
          <w:lang w:val="en-US"/>
        </w:rPr>
        <w:t xml:space="preserve"> (</w:t>
      </w:r>
      <w:r w:rsidR="0091372C">
        <w:rPr>
          <w:rFonts w:ascii="Times New Roman" w:hAnsi="Times New Roman" w:cs="Times New Roman"/>
          <w:szCs w:val="24"/>
          <w:lang w:val="en-US"/>
        </w:rPr>
        <w:t>MSANOS</w:t>
      </w:r>
      <w:r>
        <w:rPr>
          <w:rFonts w:ascii="Times New Roman" w:hAnsi="Times New Roman" w:cs="Times New Roman"/>
          <w:szCs w:val="24"/>
          <w:lang w:val="en-US"/>
        </w:rPr>
        <w:t>)</w:t>
      </w:r>
      <w:r w:rsidRPr="008B06A2">
        <w:rPr>
          <w:rFonts w:ascii="Times New Roman" w:hAnsi="Times New Roman" w:cs="Times New Roman"/>
          <w:szCs w:val="24"/>
          <w:lang w:val="en-US"/>
        </w:rPr>
        <w:t xml:space="preserve"> </w:t>
      </w:r>
      <w:r w:rsidRPr="00513B57">
        <w:rPr>
          <w:rFonts w:ascii="Times New Roman" w:hAnsi="Times New Roman" w:cs="Times New Roman"/>
          <w:szCs w:val="24"/>
          <w:lang w:val="en-US"/>
        </w:rPr>
        <w:t>able to define or redesign any sampling scheme by increasing or decreasing the original sampling locations</w:t>
      </w:r>
      <w:proofErr w:type="gramEnd"/>
      <w:r w:rsidRPr="00513B57">
        <w:rPr>
          <w:rFonts w:ascii="Times New Roman" w:hAnsi="Times New Roman" w:cs="Times New Roman"/>
          <w:szCs w:val="24"/>
          <w:lang w:val="en-US"/>
        </w:rPr>
        <w:t xml:space="preserve">. The output consists of the computed sampling scheme, the convergence </w:t>
      </w:r>
      <w:r w:rsidR="0091372C">
        <w:rPr>
          <w:rFonts w:ascii="Times New Roman" w:hAnsi="Times New Roman" w:cs="Times New Roman"/>
          <w:szCs w:val="24"/>
          <w:lang w:val="en-US"/>
        </w:rPr>
        <w:t xml:space="preserve">time and </w:t>
      </w:r>
      <w:r w:rsidRPr="00513B57">
        <w:rPr>
          <w:rFonts w:ascii="Times New Roman" w:hAnsi="Times New Roman" w:cs="Times New Roman"/>
          <w:szCs w:val="24"/>
          <w:lang w:val="en-US"/>
        </w:rPr>
        <w:t>the cooling law, which can be an invaluable support to the process of sampling design.</w:t>
      </w:r>
    </w:p>
    <w:p w:rsidR="004333D9" w:rsidRPr="00513B57" w:rsidRDefault="004333D9" w:rsidP="004333D9">
      <w:pPr>
        <w:autoSpaceDN w:val="0"/>
        <w:adjustRightInd w:val="0"/>
        <w:jc w:val="both"/>
        <w:rPr>
          <w:rFonts w:ascii="Times New Roman" w:hAnsi="Times New Roman" w:cs="Times New Roman"/>
          <w:szCs w:val="24"/>
          <w:lang w:val="en-US"/>
        </w:rPr>
      </w:pPr>
      <w:r w:rsidRPr="00513B57">
        <w:rPr>
          <w:rFonts w:ascii="Times New Roman" w:hAnsi="Times New Roman" w:cs="Times New Roman"/>
          <w:szCs w:val="24"/>
          <w:lang w:val="en-US"/>
        </w:rPr>
        <w:t xml:space="preserve">The proposed approach has shown great flexibility in adapting to </w:t>
      </w:r>
      <w:r w:rsidR="0091372C">
        <w:rPr>
          <w:rFonts w:ascii="Times New Roman" w:hAnsi="Times New Roman" w:cs="Times New Roman"/>
          <w:szCs w:val="24"/>
          <w:lang w:val="en-US"/>
        </w:rPr>
        <w:t>any field</w:t>
      </w:r>
      <w:r w:rsidRPr="00513B57">
        <w:rPr>
          <w:rFonts w:ascii="Times New Roman" w:hAnsi="Times New Roman" w:cs="Times New Roman"/>
          <w:szCs w:val="24"/>
          <w:lang w:val="en-US"/>
        </w:rPr>
        <w:t xml:space="preserve"> heterogeneity and searching the optimal solution in a reasonable calculation time. The use of bulk </w:t>
      </w:r>
      <w:proofErr w:type="spellStart"/>
      <w:r w:rsidRPr="00513B57">
        <w:rPr>
          <w:rFonts w:ascii="Times New Roman" w:hAnsi="Times New Roman" w:cs="Times New Roman"/>
          <w:szCs w:val="24"/>
          <w:lang w:val="en-US"/>
        </w:rPr>
        <w:t>EC</w:t>
      </w:r>
      <w:r w:rsidRPr="00513B57">
        <w:rPr>
          <w:rFonts w:ascii="Times New Roman" w:hAnsi="Times New Roman" w:cs="Times New Roman"/>
          <w:szCs w:val="24"/>
          <w:vertAlign w:val="subscript"/>
          <w:lang w:val="en-US"/>
        </w:rPr>
        <w:t>a</w:t>
      </w:r>
      <w:proofErr w:type="spellEnd"/>
      <w:r w:rsidRPr="00513B57">
        <w:rPr>
          <w:rFonts w:ascii="Times New Roman" w:hAnsi="Times New Roman" w:cs="Times New Roman"/>
          <w:szCs w:val="24"/>
          <w:lang w:val="en-US"/>
        </w:rPr>
        <w:t xml:space="preserve"> </w:t>
      </w:r>
      <w:r w:rsidR="0091372C">
        <w:rPr>
          <w:rFonts w:ascii="Times New Roman" w:hAnsi="Times New Roman" w:cs="Times New Roman"/>
          <w:szCs w:val="24"/>
          <w:lang w:val="en-US"/>
        </w:rPr>
        <w:t xml:space="preserve">gradient </w:t>
      </w:r>
      <w:r w:rsidRPr="00513B57">
        <w:rPr>
          <w:rFonts w:ascii="Times New Roman" w:hAnsi="Times New Roman" w:cs="Times New Roman"/>
          <w:szCs w:val="24"/>
          <w:lang w:val="en-US"/>
        </w:rPr>
        <w:t xml:space="preserve">as an exhaustive variable, known at any node of an interpolation grid, has allowed </w:t>
      </w:r>
      <w:r>
        <w:rPr>
          <w:rFonts w:ascii="Times New Roman" w:hAnsi="Times New Roman" w:cs="Times New Roman"/>
          <w:szCs w:val="24"/>
          <w:lang w:val="en-US"/>
        </w:rPr>
        <w:t>the optimization</w:t>
      </w:r>
      <w:r w:rsidRPr="00513B57">
        <w:rPr>
          <w:rFonts w:ascii="Times New Roman" w:hAnsi="Times New Roman" w:cs="Times New Roman"/>
          <w:szCs w:val="24"/>
          <w:lang w:val="en-US"/>
        </w:rPr>
        <w:t xml:space="preserve"> </w:t>
      </w:r>
      <w:r>
        <w:rPr>
          <w:rFonts w:ascii="Times New Roman" w:hAnsi="Times New Roman" w:cs="Times New Roman"/>
          <w:szCs w:val="24"/>
          <w:lang w:val="en-US"/>
        </w:rPr>
        <w:t xml:space="preserve">of </w:t>
      </w:r>
      <w:r w:rsidRPr="00513B57">
        <w:rPr>
          <w:rFonts w:ascii="Times New Roman" w:hAnsi="Times New Roman" w:cs="Times New Roman"/>
          <w:szCs w:val="24"/>
          <w:lang w:val="en-US"/>
        </w:rPr>
        <w:t xml:space="preserve">the sampling scheme, distinguishing among areas with different priority levels. Further optimization criteria </w:t>
      </w:r>
      <w:proofErr w:type="gramStart"/>
      <w:r w:rsidRPr="00513B57">
        <w:rPr>
          <w:rFonts w:ascii="Times New Roman" w:hAnsi="Times New Roman" w:cs="Times New Roman"/>
          <w:szCs w:val="24"/>
          <w:lang w:val="en-US"/>
        </w:rPr>
        <w:t>should be added</w:t>
      </w:r>
      <w:proofErr w:type="gramEnd"/>
      <w:r w:rsidRPr="00513B57">
        <w:rPr>
          <w:rFonts w:ascii="Times New Roman" w:hAnsi="Times New Roman" w:cs="Times New Roman"/>
          <w:szCs w:val="24"/>
          <w:lang w:val="en-US"/>
        </w:rPr>
        <w:t xml:space="preserve"> to the procedure in the future, as minimization of </w:t>
      </w:r>
      <w:proofErr w:type="spellStart"/>
      <w:r w:rsidRPr="00513B57">
        <w:rPr>
          <w:rFonts w:ascii="Times New Roman" w:hAnsi="Times New Roman" w:cs="Times New Roman"/>
          <w:szCs w:val="24"/>
          <w:lang w:val="en-US"/>
        </w:rPr>
        <w:t>cokriging</w:t>
      </w:r>
      <w:proofErr w:type="spellEnd"/>
      <w:r w:rsidRPr="00513B57">
        <w:rPr>
          <w:rFonts w:ascii="Times New Roman" w:hAnsi="Times New Roman" w:cs="Times New Roman"/>
          <w:szCs w:val="24"/>
          <w:lang w:val="en-US"/>
        </w:rPr>
        <w:t xml:space="preserve"> variance, in the case of multi-purpose sampling,</w:t>
      </w:r>
      <w:r>
        <w:rPr>
          <w:rFonts w:ascii="Times New Roman" w:hAnsi="Times New Roman" w:cs="Times New Roman"/>
          <w:szCs w:val="24"/>
          <w:lang w:val="en-US"/>
        </w:rPr>
        <w:t xml:space="preserve"> </w:t>
      </w:r>
      <w:r w:rsidRPr="00513B57">
        <w:rPr>
          <w:rFonts w:ascii="Times New Roman" w:hAnsi="Times New Roman" w:cs="Times New Roman"/>
          <w:szCs w:val="24"/>
          <w:lang w:val="en-US"/>
        </w:rPr>
        <w:t xml:space="preserve">or </w:t>
      </w:r>
      <w:proofErr w:type="spellStart"/>
      <w:r w:rsidRPr="00513B57">
        <w:rPr>
          <w:rFonts w:ascii="Times New Roman" w:hAnsi="Times New Roman" w:cs="Times New Roman"/>
          <w:szCs w:val="24"/>
          <w:lang w:val="en-US"/>
        </w:rPr>
        <w:t>maximation</w:t>
      </w:r>
      <w:proofErr w:type="spellEnd"/>
      <w:r w:rsidRPr="00513B57">
        <w:rPr>
          <w:rFonts w:ascii="Times New Roman" w:hAnsi="Times New Roman" w:cs="Times New Roman"/>
          <w:szCs w:val="24"/>
          <w:lang w:val="en-US"/>
        </w:rPr>
        <w:t xml:space="preserve"> of an economic or social objective function.</w:t>
      </w:r>
    </w:p>
    <w:p w:rsidR="00411542" w:rsidRPr="00FD7792" w:rsidRDefault="00411542">
      <w:pPr>
        <w:spacing w:after="120"/>
        <w:ind w:firstLine="425"/>
        <w:jc w:val="both"/>
        <w:rPr>
          <w:rFonts w:ascii="Times New Roman" w:hAnsi="Times New Roman" w:cs="Times New Roman"/>
          <w:b/>
          <w:lang w:val="en-US"/>
        </w:rPr>
      </w:pPr>
    </w:p>
    <w:p w:rsidR="004333D9" w:rsidRPr="00513B57" w:rsidRDefault="00411542" w:rsidP="00B3735D">
      <w:pPr>
        <w:autoSpaceDN w:val="0"/>
        <w:adjustRightInd w:val="0"/>
        <w:ind w:firstLine="425"/>
        <w:jc w:val="both"/>
        <w:rPr>
          <w:rFonts w:ascii="Times New Roman" w:hAnsi="Times New Roman" w:cs="Times New Roman"/>
          <w:szCs w:val="24"/>
          <w:lang w:val="en-US"/>
        </w:rPr>
      </w:pPr>
      <w:r w:rsidRPr="00FD7792">
        <w:rPr>
          <w:rFonts w:ascii="Times New Roman" w:hAnsi="Times New Roman" w:cs="Times New Roman"/>
          <w:b/>
          <w:lang w:val="en-US"/>
        </w:rPr>
        <w:t>Keywords.</w:t>
      </w:r>
      <w:r w:rsidRPr="00FD7792">
        <w:rPr>
          <w:rFonts w:ascii="Times New Roman" w:hAnsi="Times New Roman" w:cs="Times New Roman"/>
          <w:lang w:val="en-US"/>
        </w:rPr>
        <w:t xml:space="preserve"> </w:t>
      </w:r>
      <w:r w:rsidR="004333D9">
        <w:rPr>
          <w:rFonts w:ascii="Times New Roman" w:hAnsi="Times New Roman" w:cs="Times New Roman"/>
          <w:szCs w:val="24"/>
          <w:lang w:val="en-US"/>
        </w:rPr>
        <w:t>S</w:t>
      </w:r>
      <w:r w:rsidR="004333D9" w:rsidRPr="00513B57">
        <w:rPr>
          <w:rFonts w:ascii="Times New Roman" w:hAnsi="Times New Roman" w:cs="Times New Roman"/>
          <w:szCs w:val="24"/>
          <w:lang w:val="en-US"/>
        </w:rPr>
        <w:t xml:space="preserve">ampling, EMI sensor, </w:t>
      </w:r>
      <w:r w:rsidR="0091372C">
        <w:rPr>
          <w:rFonts w:ascii="Times New Roman" w:hAnsi="Times New Roman" w:cs="Times New Roman"/>
          <w:szCs w:val="24"/>
          <w:lang w:val="en-US"/>
        </w:rPr>
        <w:t>bulk electrical conductivity</w:t>
      </w:r>
      <w:r w:rsidR="004333D9" w:rsidRPr="00513B57">
        <w:rPr>
          <w:rFonts w:ascii="Times New Roman" w:hAnsi="Times New Roman" w:cs="Times New Roman"/>
          <w:szCs w:val="24"/>
          <w:lang w:val="en-US"/>
        </w:rPr>
        <w:t xml:space="preserve">, </w:t>
      </w:r>
      <w:r w:rsidR="0091372C">
        <w:rPr>
          <w:rFonts w:ascii="Times New Roman" w:hAnsi="Times New Roman" w:cs="Times New Roman"/>
          <w:szCs w:val="24"/>
          <w:lang w:val="en-US"/>
        </w:rPr>
        <w:t>spatial</w:t>
      </w:r>
      <w:r w:rsidR="004333D9" w:rsidRPr="00513B57">
        <w:rPr>
          <w:rFonts w:ascii="Times New Roman" w:hAnsi="Times New Roman" w:cs="Times New Roman"/>
          <w:szCs w:val="24"/>
          <w:lang w:val="en-US"/>
        </w:rPr>
        <w:t xml:space="preserve"> simulated annealing, spatial variability, soil</w:t>
      </w:r>
    </w:p>
    <w:p w:rsidR="00411542" w:rsidRDefault="00411542" w:rsidP="004333D9">
      <w:pPr>
        <w:spacing w:after="120"/>
        <w:ind w:firstLine="426"/>
        <w:jc w:val="both"/>
        <w:rPr>
          <w:rFonts w:ascii="Times New Roman" w:hAnsi="Times New Roman" w:cs="Times New Roman"/>
          <w:lang w:val="en-US"/>
        </w:rPr>
      </w:pPr>
    </w:p>
    <w:p w:rsidR="004333D9" w:rsidRDefault="004333D9" w:rsidP="004333D9">
      <w:pPr>
        <w:spacing w:after="120"/>
        <w:ind w:firstLine="426"/>
        <w:jc w:val="both"/>
        <w:rPr>
          <w:rFonts w:ascii="Times New Roman" w:hAnsi="Times New Roman" w:cs="Times New Roman"/>
          <w:lang w:val="en-US"/>
        </w:rPr>
      </w:pPr>
    </w:p>
    <w:p w:rsidR="00411542" w:rsidRDefault="00E1381B" w:rsidP="007A6A43">
      <w:pPr>
        <w:spacing w:after="120" w:line="276" w:lineRule="auto"/>
        <w:ind w:left="709" w:hanging="709"/>
        <w:jc w:val="both"/>
        <w:rPr>
          <w:rFonts w:ascii="Times New Roman" w:hAnsi="Times New Roman" w:cs="Times New Roman"/>
          <w:b/>
          <w:sz w:val="32"/>
          <w:szCs w:val="32"/>
          <w:lang w:val="en-US"/>
        </w:rPr>
      </w:pPr>
      <w:r>
        <w:rPr>
          <w:rFonts w:ascii="Times New Roman" w:hAnsi="Times New Roman" w:cs="Times New Roman"/>
          <w:b/>
          <w:sz w:val="32"/>
          <w:szCs w:val="32"/>
          <w:lang w:val="en-US"/>
        </w:rPr>
        <w:lastRenderedPageBreak/>
        <w:t>1</w:t>
      </w:r>
      <w:r w:rsidR="007A6A43">
        <w:rPr>
          <w:rFonts w:ascii="Times New Roman" w:hAnsi="Times New Roman" w:cs="Times New Roman"/>
          <w:b/>
          <w:sz w:val="32"/>
          <w:szCs w:val="32"/>
          <w:lang w:val="en-US"/>
        </w:rPr>
        <w:tab/>
      </w:r>
      <w:r w:rsidR="0083700C">
        <w:rPr>
          <w:rFonts w:ascii="Times New Roman" w:hAnsi="Times New Roman" w:cs="Times New Roman"/>
          <w:b/>
          <w:sz w:val="32"/>
          <w:szCs w:val="32"/>
          <w:lang w:val="en-US"/>
        </w:rPr>
        <w:t>Introduction</w:t>
      </w:r>
    </w:p>
    <w:p w:rsidR="009F58E1" w:rsidRPr="00625B69" w:rsidRDefault="009F58E1" w:rsidP="00625B69">
      <w:pPr>
        <w:jc w:val="both"/>
        <w:rPr>
          <w:rFonts w:ascii="Times New Roman" w:hAnsi="Times New Roman" w:cs="Times New Roman"/>
          <w:lang w:val="en-US"/>
        </w:rPr>
      </w:pPr>
      <w:r w:rsidRPr="00625B69">
        <w:rPr>
          <w:rFonts w:ascii="Times New Roman" w:hAnsi="Times New Roman" w:cs="Times New Roman"/>
          <w:lang w:val="en-US"/>
        </w:rPr>
        <w:t xml:space="preserve">Farmers </w:t>
      </w:r>
      <w:r w:rsidR="000B7FDF" w:rsidRPr="00625B69">
        <w:rPr>
          <w:rFonts w:ascii="Times New Roman" w:hAnsi="Times New Roman" w:cs="Times New Roman"/>
          <w:lang w:val="en-US"/>
        </w:rPr>
        <w:t>around</w:t>
      </w:r>
      <w:r w:rsidRPr="00625B69">
        <w:rPr>
          <w:rFonts w:ascii="Times New Roman" w:hAnsi="Times New Roman" w:cs="Times New Roman"/>
          <w:lang w:val="en-US"/>
        </w:rPr>
        <w:t xml:space="preserve"> the world are becoming well aware that agricultural production varies across the landscape due to various naturally occurring, as well as man-induced</w:t>
      </w:r>
      <w:r w:rsidR="000B7FDF" w:rsidRPr="00625B69">
        <w:rPr>
          <w:rFonts w:ascii="Times New Roman" w:hAnsi="Times New Roman" w:cs="Times New Roman"/>
          <w:lang w:val="en-US"/>
        </w:rPr>
        <w:t>, differences in key productivity factors (</w:t>
      </w:r>
      <w:proofErr w:type="spellStart"/>
      <w:r w:rsidR="000B7FDF" w:rsidRPr="002F46A4">
        <w:rPr>
          <w:rFonts w:ascii="Times New Roman" w:hAnsi="Times New Roman" w:cs="Times New Roman"/>
          <w:lang w:val="en-US"/>
        </w:rPr>
        <w:t>Adamchuk</w:t>
      </w:r>
      <w:proofErr w:type="spellEnd"/>
      <w:r w:rsidR="000B7FDF" w:rsidRPr="002F46A4">
        <w:rPr>
          <w:rFonts w:ascii="Times New Roman" w:hAnsi="Times New Roman" w:cs="Times New Roman"/>
          <w:lang w:val="en-US"/>
        </w:rPr>
        <w:t xml:space="preserve"> et al., 201</w:t>
      </w:r>
      <w:r w:rsidR="002F46A4" w:rsidRPr="002F46A4">
        <w:rPr>
          <w:rFonts w:ascii="Times New Roman" w:hAnsi="Times New Roman" w:cs="Times New Roman"/>
          <w:lang w:val="en-US"/>
        </w:rPr>
        <w:t>1</w:t>
      </w:r>
      <w:r w:rsidR="000B7FDF" w:rsidRPr="00625B69">
        <w:rPr>
          <w:rFonts w:ascii="Times New Roman" w:hAnsi="Times New Roman" w:cs="Times New Roman"/>
          <w:lang w:val="en-US"/>
        </w:rPr>
        <w:t xml:space="preserve">). Implementing efficient management practices requires </w:t>
      </w:r>
      <w:proofErr w:type="gramStart"/>
      <w:r w:rsidR="000B7FDF" w:rsidRPr="00625B69">
        <w:rPr>
          <w:rFonts w:ascii="Times New Roman" w:hAnsi="Times New Roman" w:cs="Times New Roman"/>
          <w:lang w:val="en-US"/>
        </w:rPr>
        <w:t>to identify and interpret</w:t>
      </w:r>
      <w:proofErr w:type="gramEnd"/>
      <w:r w:rsidR="000B7FDF" w:rsidRPr="00625B69">
        <w:rPr>
          <w:rFonts w:ascii="Times New Roman" w:hAnsi="Times New Roman" w:cs="Times New Roman"/>
          <w:lang w:val="en-US"/>
        </w:rPr>
        <w:t xml:space="preserve"> these differences so to match agricultural inputs with locally defined cr</w:t>
      </w:r>
      <w:r w:rsidR="005E6DC0">
        <w:rPr>
          <w:rFonts w:ascii="Times New Roman" w:hAnsi="Times New Roman" w:cs="Times New Roman"/>
          <w:lang w:val="en-US"/>
        </w:rPr>
        <w:t>o</w:t>
      </w:r>
      <w:r w:rsidR="000B7FDF" w:rsidRPr="00625B69">
        <w:rPr>
          <w:rFonts w:ascii="Times New Roman" w:hAnsi="Times New Roman" w:cs="Times New Roman"/>
          <w:lang w:val="en-US"/>
        </w:rPr>
        <w:t>p needs (</w:t>
      </w:r>
      <w:r w:rsidR="000B7FDF" w:rsidRPr="00304D97">
        <w:rPr>
          <w:rFonts w:ascii="Times New Roman" w:hAnsi="Times New Roman" w:cs="Times New Roman"/>
          <w:lang w:val="en-US"/>
        </w:rPr>
        <w:t>Pierce and Nowak, 1999</w:t>
      </w:r>
      <w:r w:rsidR="000B7FDF" w:rsidRPr="00625B69">
        <w:rPr>
          <w:rFonts w:ascii="Times New Roman" w:hAnsi="Times New Roman" w:cs="Times New Roman"/>
          <w:lang w:val="en-US"/>
        </w:rPr>
        <w:t xml:space="preserve">). The main target of Precision Agriculture </w:t>
      </w:r>
      <w:r w:rsidR="005D42E2" w:rsidRPr="00625B69">
        <w:rPr>
          <w:rFonts w:ascii="Times New Roman" w:hAnsi="Times New Roman" w:cs="Times New Roman"/>
          <w:lang w:val="en-US"/>
        </w:rPr>
        <w:t xml:space="preserve">(PA) </w:t>
      </w:r>
      <w:r w:rsidR="00FD07DC" w:rsidRPr="00625B69">
        <w:rPr>
          <w:rFonts w:ascii="Times New Roman" w:hAnsi="Times New Roman" w:cs="Times New Roman"/>
          <w:lang w:val="en-US"/>
        </w:rPr>
        <w:t xml:space="preserve">is to improve management of crop production through </w:t>
      </w:r>
      <w:proofErr w:type="gramStart"/>
      <w:r w:rsidR="00FD07DC" w:rsidRPr="00625B69">
        <w:rPr>
          <w:rFonts w:ascii="Times New Roman" w:hAnsi="Times New Roman" w:cs="Times New Roman"/>
          <w:lang w:val="en-US"/>
        </w:rPr>
        <w:t>spatially-variable</w:t>
      </w:r>
      <w:proofErr w:type="gramEnd"/>
      <w:r w:rsidR="00FD07DC" w:rsidRPr="00625B69">
        <w:rPr>
          <w:rFonts w:ascii="Times New Roman" w:hAnsi="Times New Roman" w:cs="Times New Roman"/>
          <w:lang w:val="en-US"/>
        </w:rPr>
        <w:t xml:space="preserve"> </w:t>
      </w:r>
      <w:r w:rsidR="0091372C" w:rsidRPr="00625B69">
        <w:rPr>
          <w:rFonts w:ascii="Times New Roman" w:hAnsi="Times New Roman" w:cs="Times New Roman"/>
          <w:lang w:val="en-US"/>
        </w:rPr>
        <w:t xml:space="preserve">within-fields </w:t>
      </w:r>
      <w:r w:rsidR="00FD07DC" w:rsidRPr="00625B69">
        <w:rPr>
          <w:rFonts w:ascii="Times New Roman" w:hAnsi="Times New Roman" w:cs="Times New Roman"/>
          <w:lang w:val="en-US"/>
        </w:rPr>
        <w:t>practices</w:t>
      </w:r>
      <w:r w:rsidR="005E6DC0">
        <w:rPr>
          <w:rFonts w:ascii="Times New Roman" w:hAnsi="Times New Roman" w:cs="Times New Roman"/>
          <w:lang w:val="en-US"/>
        </w:rPr>
        <w:t>, which requires an</w:t>
      </w:r>
      <w:r w:rsidR="004D578C" w:rsidRPr="00625B69">
        <w:rPr>
          <w:rFonts w:ascii="Times New Roman" w:hAnsi="Times New Roman" w:cs="Times New Roman"/>
          <w:lang w:val="en-US"/>
        </w:rPr>
        <w:t xml:space="preserve"> accurate estimation of spatial variation</w:t>
      </w:r>
      <w:r w:rsidR="005E6DC0">
        <w:rPr>
          <w:rFonts w:ascii="Times New Roman" w:hAnsi="Times New Roman" w:cs="Times New Roman"/>
          <w:lang w:val="en-US"/>
        </w:rPr>
        <w:t xml:space="preserve"> </w:t>
      </w:r>
      <w:r w:rsidR="004D578C" w:rsidRPr="00625B69">
        <w:rPr>
          <w:rFonts w:ascii="Times New Roman" w:hAnsi="Times New Roman" w:cs="Times New Roman"/>
          <w:lang w:val="en-US"/>
        </w:rPr>
        <w:t xml:space="preserve">at very fine scales of resolution. Differences in physical, chemical and biological attributes </w:t>
      </w:r>
      <w:proofErr w:type="gramStart"/>
      <w:r w:rsidR="004D578C" w:rsidRPr="00625B69">
        <w:rPr>
          <w:rFonts w:ascii="Times New Roman" w:hAnsi="Times New Roman" w:cs="Times New Roman"/>
          <w:lang w:val="en-US"/>
        </w:rPr>
        <w:t>have been traditionally detected</w:t>
      </w:r>
      <w:proofErr w:type="gramEnd"/>
      <w:r w:rsidR="004D578C" w:rsidRPr="00625B69">
        <w:rPr>
          <w:rFonts w:ascii="Times New Roman" w:hAnsi="Times New Roman" w:cs="Times New Roman"/>
          <w:lang w:val="en-US"/>
        </w:rPr>
        <w:t xml:space="preserve"> through soil/crop sampling and laboratory analysis. However, data can be difficult or expensive to collect</w:t>
      </w:r>
      <w:r w:rsidR="0018403A" w:rsidRPr="00625B69">
        <w:rPr>
          <w:rFonts w:ascii="Times New Roman" w:hAnsi="Times New Roman" w:cs="Times New Roman"/>
          <w:lang w:val="en-US"/>
        </w:rPr>
        <w:t xml:space="preserve">, and both sampling design and data quality may affect </w:t>
      </w:r>
      <w:proofErr w:type="gramStart"/>
      <w:r w:rsidR="0018403A" w:rsidRPr="00625B69">
        <w:rPr>
          <w:rFonts w:ascii="Times New Roman" w:hAnsi="Times New Roman" w:cs="Times New Roman"/>
          <w:lang w:val="en-US"/>
        </w:rPr>
        <w:t>final results</w:t>
      </w:r>
      <w:proofErr w:type="gramEnd"/>
      <w:r w:rsidR="0018403A" w:rsidRPr="00625B69">
        <w:rPr>
          <w:rFonts w:ascii="Times New Roman" w:hAnsi="Times New Roman" w:cs="Times New Roman"/>
          <w:lang w:val="en-US"/>
        </w:rPr>
        <w:t xml:space="preserve"> (Cochran, 1977; Muller 1998). It is then critical to carefully design a strategy of collecting spatial </w:t>
      </w:r>
      <w:proofErr w:type="gramStart"/>
      <w:r w:rsidR="0018403A" w:rsidRPr="00625B69">
        <w:rPr>
          <w:rFonts w:ascii="Times New Roman" w:hAnsi="Times New Roman" w:cs="Times New Roman"/>
          <w:lang w:val="en-US"/>
        </w:rPr>
        <w:t>data which</w:t>
      </w:r>
      <w:proofErr w:type="gramEnd"/>
      <w:r w:rsidR="0018403A" w:rsidRPr="00625B69">
        <w:rPr>
          <w:rFonts w:ascii="Times New Roman" w:hAnsi="Times New Roman" w:cs="Times New Roman"/>
          <w:lang w:val="en-US"/>
        </w:rPr>
        <w:t xml:space="preserve"> usually requires a proper formulation of at least two </w:t>
      </w:r>
      <w:r w:rsidR="005D42E2" w:rsidRPr="00625B69">
        <w:rPr>
          <w:rFonts w:ascii="Times New Roman" w:hAnsi="Times New Roman" w:cs="Times New Roman"/>
          <w:lang w:val="en-US"/>
        </w:rPr>
        <w:t xml:space="preserve">components: the objective of survey and what is already known in the area (Stein and </w:t>
      </w:r>
      <w:proofErr w:type="spellStart"/>
      <w:r w:rsidR="005D42E2" w:rsidRPr="00625B69">
        <w:rPr>
          <w:rFonts w:ascii="Times New Roman" w:hAnsi="Times New Roman" w:cs="Times New Roman"/>
          <w:lang w:val="en-US"/>
        </w:rPr>
        <w:t>Ettema</w:t>
      </w:r>
      <w:proofErr w:type="spellEnd"/>
      <w:r w:rsidR="005D42E2" w:rsidRPr="00625B69">
        <w:rPr>
          <w:rFonts w:ascii="Times New Roman" w:hAnsi="Times New Roman" w:cs="Times New Roman"/>
          <w:lang w:val="en-US"/>
        </w:rPr>
        <w:t>, 2003). The aim of sampling, even within PA, can be manifold: assessing the amount of yield, the spatial distribution of weeds or the uniformity of irrigation. Kerry et al. (2010) showed that sampling requirement</w:t>
      </w:r>
      <w:r w:rsidR="005E6DC0">
        <w:rPr>
          <w:rFonts w:ascii="Times New Roman" w:hAnsi="Times New Roman" w:cs="Times New Roman"/>
          <w:lang w:val="en-US"/>
        </w:rPr>
        <w:t>s</w:t>
      </w:r>
      <w:r w:rsidR="005D42E2" w:rsidRPr="00625B69">
        <w:rPr>
          <w:rFonts w:ascii="Times New Roman" w:hAnsi="Times New Roman" w:cs="Times New Roman"/>
          <w:lang w:val="en-US"/>
        </w:rPr>
        <w:t xml:space="preserve"> vary as a function of target variable. </w:t>
      </w:r>
      <w:r w:rsidR="002264DD" w:rsidRPr="00625B69">
        <w:rPr>
          <w:rFonts w:ascii="Times New Roman" w:hAnsi="Times New Roman" w:cs="Times New Roman"/>
          <w:lang w:val="en-US"/>
        </w:rPr>
        <w:t>In the perspective of PA</w:t>
      </w:r>
      <w:r w:rsidR="005E6DC0">
        <w:rPr>
          <w:rFonts w:ascii="Times New Roman" w:hAnsi="Times New Roman" w:cs="Times New Roman"/>
          <w:lang w:val="en-US"/>
        </w:rPr>
        <w:t>,</w:t>
      </w:r>
      <w:r w:rsidR="002264DD" w:rsidRPr="00625B69">
        <w:rPr>
          <w:rFonts w:ascii="Times New Roman" w:hAnsi="Times New Roman" w:cs="Times New Roman"/>
          <w:lang w:val="en-US"/>
        </w:rPr>
        <w:t xml:space="preserve"> the usual objective of sampling is making a spatial investigation such as displayed on a map. With respect to prior information</w:t>
      </w:r>
      <w:r w:rsidR="005E6DC0">
        <w:rPr>
          <w:rFonts w:ascii="Times New Roman" w:hAnsi="Times New Roman" w:cs="Times New Roman"/>
          <w:lang w:val="en-US"/>
        </w:rPr>
        <w:t>,</w:t>
      </w:r>
      <w:r w:rsidR="002264DD" w:rsidRPr="00625B69">
        <w:rPr>
          <w:rFonts w:ascii="Times New Roman" w:hAnsi="Times New Roman" w:cs="Times New Roman"/>
          <w:lang w:val="en-US"/>
        </w:rPr>
        <w:t xml:space="preserve"> it may consist of previously sampled data, the presence and shape of boundaries, roads, water bodies or any type of physical obstacle, and of sub-areas with different priority of sampling.</w:t>
      </w:r>
      <w:r w:rsidR="00F83BB8" w:rsidRPr="00625B69">
        <w:rPr>
          <w:rFonts w:ascii="Times New Roman" w:hAnsi="Times New Roman" w:cs="Times New Roman"/>
          <w:lang w:val="en-US"/>
        </w:rPr>
        <w:t xml:space="preserve"> </w:t>
      </w:r>
    </w:p>
    <w:p w:rsidR="00B125AA" w:rsidRPr="00625B69" w:rsidRDefault="00F83BB8" w:rsidP="00625B69">
      <w:pPr>
        <w:jc w:val="both"/>
        <w:rPr>
          <w:rFonts w:ascii="Times New Roman" w:hAnsi="Times New Roman" w:cs="Times New Roman"/>
          <w:lang w:val="en-US"/>
        </w:rPr>
      </w:pPr>
      <w:r w:rsidRPr="00625B69">
        <w:rPr>
          <w:rFonts w:ascii="Times New Roman" w:hAnsi="Times New Roman" w:cs="Times New Roman"/>
          <w:lang w:val="en-US"/>
        </w:rPr>
        <w:t xml:space="preserve">Sampling of soil/crop properties at within-field scales may involve considerable costs (travel, labor time, extraction of soil cores, laboratory analyses, etc.); therefore, </w:t>
      </w:r>
      <w:r w:rsidR="005E6DC0">
        <w:rPr>
          <w:rFonts w:ascii="Times New Roman" w:hAnsi="Times New Roman" w:cs="Times New Roman"/>
          <w:lang w:val="en-US"/>
        </w:rPr>
        <w:t>for making</w:t>
      </w:r>
      <w:r w:rsidRPr="00625B69">
        <w:rPr>
          <w:rFonts w:ascii="Times New Roman" w:hAnsi="Times New Roman" w:cs="Times New Roman"/>
          <w:lang w:val="en-US"/>
        </w:rPr>
        <w:t xml:space="preserve"> PA cost-effective, these costs </w:t>
      </w:r>
      <w:proofErr w:type="gramStart"/>
      <w:r w:rsidRPr="00625B69">
        <w:rPr>
          <w:rFonts w:ascii="Times New Roman" w:hAnsi="Times New Roman" w:cs="Times New Roman"/>
          <w:lang w:val="en-US"/>
        </w:rPr>
        <w:t>must be minimized</w:t>
      </w:r>
      <w:proofErr w:type="gramEnd"/>
      <w:r w:rsidRPr="00625B69">
        <w:rPr>
          <w:rFonts w:ascii="Times New Roman" w:hAnsi="Times New Roman" w:cs="Times New Roman"/>
          <w:lang w:val="en-US"/>
        </w:rPr>
        <w:t>. Optimizing sampling scheme means to provide information of the required precision at the minimum cost. At present there are several techniques for optimizing sampling (</w:t>
      </w:r>
      <w:proofErr w:type="spellStart"/>
      <w:r w:rsidRPr="00625B69">
        <w:rPr>
          <w:rFonts w:ascii="Times New Roman" w:hAnsi="Times New Roman" w:cs="Times New Roman"/>
          <w:lang w:val="en-US"/>
        </w:rPr>
        <w:t>Marchant</w:t>
      </w:r>
      <w:proofErr w:type="spellEnd"/>
      <w:r w:rsidRPr="00625B69">
        <w:rPr>
          <w:rFonts w:ascii="Times New Roman" w:hAnsi="Times New Roman" w:cs="Times New Roman"/>
          <w:lang w:val="en-US"/>
        </w:rPr>
        <w:t xml:space="preserve"> and Lark, 2010)</w:t>
      </w:r>
      <w:proofErr w:type="gramStart"/>
      <w:r w:rsidRPr="00625B69">
        <w:rPr>
          <w:rFonts w:ascii="Times New Roman" w:hAnsi="Times New Roman" w:cs="Times New Roman"/>
          <w:lang w:val="en-US"/>
        </w:rPr>
        <w:t>;</w:t>
      </w:r>
      <w:proofErr w:type="gramEnd"/>
      <w:r w:rsidRPr="00625B69">
        <w:rPr>
          <w:rFonts w:ascii="Times New Roman" w:hAnsi="Times New Roman" w:cs="Times New Roman"/>
          <w:lang w:val="en-US"/>
        </w:rPr>
        <w:t xml:space="preserve"> </w:t>
      </w:r>
      <w:r w:rsidR="002E63A2" w:rsidRPr="00625B69">
        <w:rPr>
          <w:rFonts w:ascii="Times New Roman" w:hAnsi="Times New Roman" w:cs="Times New Roman"/>
          <w:lang w:val="en-US"/>
        </w:rPr>
        <w:t xml:space="preserve">a general methodology, survey sampling (Stein and </w:t>
      </w:r>
      <w:proofErr w:type="spellStart"/>
      <w:r w:rsidR="002E63A2" w:rsidRPr="00625B69">
        <w:rPr>
          <w:rFonts w:ascii="Times New Roman" w:hAnsi="Times New Roman" w:cs="Times New Roman"/>
          <w:lang w:val="en-US"/>
        </w:rPr>
        <w:t>Ettema</w:t>
      </w:r>
      <w:proofErr w:type="spellEnd"/>
      <w:r w:rsidR="002E63A2" w:rsidRPr="00625B69">
        <w:rPr>
          <w:rFonts w:ascii="Times New Roman" w:hAnsi="Times New Roman" w:cs="Times New Roman"/>
          <w:lang w:val="en-US"/>
        </w:rPr>
        <w:t xml:space="preserve">, 2003), was formulated by Muller (1998) and Van Groningen and Stein (1998) and consists in defining an objective function (optimization criterion) being minimized or maximized while respecting the constraints imposed. </w:t>
      </w:r>
      <w:r w:rsidR="00225F3D" w:rsidRPr="00625B69">
        <w:rPr>
          <w:rFonts w:ascii="Times New Roman" w:hAnsi="Times New Roman" w:cs="Times New Roman"/>
          <w:lang w:val="en-US"/>
        </w:rPr>
        <w:t xml:space="preserve">Whichever optimization criterion, the costs of sampling and laboratory analysis are such that it is quite difficult to collect enough samples to characterize spatial variability at the accuracy required by PA. This economic constrain generally results in low sampling </w:t>
      </w:r>
      <w:proofErr w:type="gramStart"/>
      <w:r w:rsidR="00225F3D" w:rsidRPr="00625B69">
        <w:rPr>
          <w:rFonts w:ascii="Times New Roman" w:hAnsi="Times New Roman" w:cs="Times New Roman"/>
          <w:lang w:val="en-US"/>
        </w:rPr>
        <w:t>density which</w:t>
      </w:r>
      <w:proofErr w:type="gramEnd"/>
      <w:r w:rsidR="00225F3D" w:rsidRPr="00625B69">
        <w:rPr>
          <w:rFonts w:ascii="Times New Roman" w:hAnsi="Times New Roman" w:cs="Times New Roman"/>
          <w:lang w:val="en-US"/>
        </w:rPr>
        <w:t xml:space="preserve"> is the major recognized factor limiting PA efficacy. </w:t>
      </w:r>
      <w:r w:rsidRPr="00625B69">
        <w:rPr>
          <w:rFonts w:ascii="Times New Roman" w:hAnsi="Times New Roman" w:cs="Times New Roman"/>
          <w:lang w:val="en-US"/>
        </w:rPr>
        <w:t xml:space="preserve"> </w:t>
      </w:r>
      <w:r w:rsidR="00B125AA" w:rsidRPr="00625B69">
        <w:rPr>
          <w:rFonts w:ascii="Times New Roman" w:hAnsi="Times New Roman" w:cs="Times New Roman"/>
          <w:lang w:val="en-US"/>
        </w:rPr>
        <w:t xml:space="preserve">The drive to collect high spatial density data relevant to </w:t>
      </w:r>
      <w:r w:rsidR="005E6DC0">
        <w:rPr>
          <w:rFonts w:ascii="Times New Roman" w:hAnsi="Times New Roman" w:cs="Times New Roman"/>
          <w:lang w:val="en-US"/>
        </w:rPr>
        <w:t xml:space="preserve">the </w:t>
      </w:r>
      <w:r w:rsidR="00B125AA" w:rsidRPr="00625B69">
        <w:rPr>
          <w:rFonts w:ascii="Times New Roman" w:hAnsi="Times New Roman" w:cs="Times New Roman"/>
          <w:lang w:val="en-US"/>
        </w:rPr>
        <w:t xml:space="preserve">soil attributes of interest, so to reduce sampling costs, led to the adoption of sampling methods based on proximal sensing. Differently than remote </w:t>
      </w:r>
      <w:r w:rsidR="005E6DC0">
        <w:rPr>
          <w:rFonts w:ascii="Times New Roman" w:hAnsi="Times New Roman" w:cs="Times New Roman"/>
          <w:lang w:val="en-US"/>
        </w:rPr>
        <w:t>s</w:t>
      </w:r>
      <w:r w:rsidR="00B125AA" w:rsidRPr="00625B69">
        <w:rPr>
          <w:rFonts w:ascii="Times New Roman" w:hAnsi="Times New Roman" w:cs="Times New Roman"/>
          <w:lang w:val="en-US"/>
        </w:rPr>
        <w:t xml:space="preserve">ensing, proximal sensing involves the operation of sensors close to, or even in contact with, the soil </w:t>
      </w:r>
      <w:proofErr w:type="gramStart"/>
      <w:r w:rsidR="00B125AA" w:rsidRPr="00625B69">
        <w:rPr>
          <w:rFonts w:ascii="Times New Roman" w:hAnsi="Times New Roman" w:cs="Times New Roman"/>
          <w:lang w:val="en-US"/>
        </w:rPr>
        <w:t xml:space="preserve">being </w:t>
      </w:r>
      <w:r w:rsidR="0091372C">
        <w:rPr>
          <w:rFonts w:ascii="Times New Roman" w:hAnsi="Times New Roman" w:cs="Times New Roman"/>
          <w:lang w:val="en-US"/>
        </w:rPr>
        <w:t>surveyed</w:t>
      </w:r>
      <w:proofErr w:type="gramEnd"/>
      <w:r w:rsidR="00B125AA" w:rsidRPr="00625B69">
        <w:rPr>
          <w:rFonts w:ascii="Times New Roman" w:hAnsi="Times New Roman" w:cs="Times New Roman"/>
          <w:lang w:val="en-US"/>
        </w:rPr>
        <w:t xml:space="preserve">. In particular, measuring </w:t>
      </w:r>
      <w:r w:rsidR="0091372C">
        <w:rPr>
          <w:rFonts w:ascii="Times New Roman" w:hAnsi="Times New Roman" w:cs="Times New Roman"/>
          <w:lang w:val="en-US"/>
        </w:rPr>
        <w:t>bulk</w:t>
      </w:r>
      <w:r w:rsidR="00B125AA" w:rsidRPr="00625B69">
        <w:rPr>
          <w:rFonts w:ascii="Times New Roman" w:hAnsi="Times New Roman" w:cs="Times New Roman"/>
          <w:lang w:val="en-US"/>
        </w:rPr>
        <w:t xml:space="preserve"> electrical conductivity (</w:t>
      </w:r>
      <w:proofErr w:type="spellStart"/>
      <w:r w:rsidR="00B125AA" w:rsidRPr="00625B69">
        <w:rPr>
          <w:rFonts w:ascii="Times New Roman" w:hAnsi="Times New Roman" w:cs="Times New Roman"/>
          <w:lang w:val="en-US"/>
        </w:rPr>
        <w:t>EC</w:t>
      </w:r>
      <w:r w:rsidR="00B125AA" w:rsidRPr="006919E8">
        <w:rPr>
          <w:rFonts w:ascii="Times New Roman" w:hAnsi="Times New Roman"/>
          <w:vertAlign w:val="subscript"/>
          <w:lang w:val="en-US"/>
        </w:rPr>
        <w:t>a</w:t>
      </w:r>
      <w:proofErr w:type="spellEnd"/>
      <w:r w:rsidR="00B125AA" w:rsidRPr="00625B69">
        <w:rPr>
          <w:rFonts w:ascii="Times New Roman" w:hAnsi="Times New Roman" w:cs="Times New Roman"/>
          <w:lang w:val="en-US"/>
        </w:rPr>
        <w:t>), using electromagnetic induction (EMI) instrumentation equipped with GPS, has become one of the more widely used proximal</w:t>
      </w:r>
      <w:r w:rsidR="005E6DC0">
        <w:rPr>
          <w:rFonts w:ascii="Times New Roman" w:hAnsi="Times New Roman" w:cs="Times New Roman"/>
          <w:lang w:val="en-US"/>
        </w:rPr>
        <w:t xml:space="preserve"> </w:t>
      </w:r>
      <w:r w:rsidR="00B125AA" w:rsidRPr="00625B69">
        <w:rPr>
          <w:rFonts w:ascii="Times New Roman" w:hAnsi="Times New Roman" w:cs="Times New Roman"/>
          <w:lang w:val="en-US"/>
        </w:rPr>
        <w:t xml:space="preserve">sensing technologies for soil mapping (Corwin and </w:t>
      </w:r>
      <w:proofErr w:type="spellStart"/>
      <w:r w:rsidR="00B125AA" w:rsidRPr="00625B69">
        <w:rPr>
          <w:rFonts w:ascii="Times New Roman" w:hAnsi="Times New Roman" w:cs="Times New Roman"/>
          <w:lang w:val="en-US"/>
        </w:rPr>
        <w:t>Lesch</w:t>
      </w:r>
      <w:proofErr w:type="spellEnd"/>
      <w:r w:rsidR="00B125AA" w:rsidRPr="00625B69">
        <w:rPr>
          <w:rFonts w:ascii="Times New Roman" w:hAnsi="Times New Roman" w:cs="Times New Roman"/>
          <w:lang w:val="en-US"/>
        </w:rPr>
        <w:t xml:space="preserve">, 2005). Geo-spatial measurements of </w:t>
      </w:r>
      <w:proofErr w:type="spellStart"/>
      <w:r w:rsidR="00B125AA" w:rsidRPr="00625B69">
        <w:rPr>
          <w:rFonts w:ascii="Times New Roman" w:hAnsi="Times New Roman" w:cs="Times New Roman"/>
          <w:lang w:val="en-US"/>
        </w:rPr>
        <w:t>ECa</w:t>
      </w:r>
      <w:proofErr w:type="spellEnd"/>
      <w:r w:rsidR="00F03D19">
        <w:rPr>
          <w:rFonts w:ascii="Times New Roman" w:hAnsi="Times New Roman" w:cs="Times New Roman"/>
          <w:lang w:val="en-US"/>
        </w:rPr>
        <w:t xml:space="preserve"> </w:t>
      </w:r>
      <w:proofErr w:type="gramStart"/>
      <w:r w:rsidR="00B125AA" w:rsidRPr="00625B69">
        <w:rPr>
          <w:rFonts w:ascii="Times New Roman" w:hAnsi="Times New Roman" w:cs="Times New Roman"/>
          <w:lang w:val="en-US"/>
        </w:rPr>
        <w:t>may be used</w:t>
      </w:r>
      <w:proofErr w:type="gramEnd"/>
      <w:r w:rsidR="00B125AA" w:rsidRPr="00625B69">
        <w:rPr>
          <w:rFonts w:ascii="Times New Roman" w:hAnsi="Times New Roman" w:cs="Times New Roman"/>
          <w:lang w:val="en-US"/>
        </w:rPr>
        <w:t xml:space="preserve"> as a powerful tool in site-specific management to direct </w:t>
      </w:r>
      <w:r w:rsidR="002E527A" w:rsidRPr="00625B69">
        <w:rPr>
          <w:rFonts w:ascii="Times New Roman" w:hAnsi="Times New Roman" w:cs="Times New Roman"/>
          <w:lang w:val="en-US"/>
        </w:rPr>
        <w:t xml:space="preserve">supplemental </w:t>
      </w:r>
      <w:r w:rsidR="00B125AA" w:rsidRPr="00625B69">
        <w:rPr>
          <w:rFonts w:ascii="Times New Roman" w:hAnsi="Times New Roman" w:cs="Times New Roman"/>
          <w:lang w:val="en-US"/>
        </w:rPr>
        <w:t>soil sampling</w:t>
      </w:r>
      <w:r w:rsidR="002E527A" w:rsidRPr="00625B69">
        <w:rPr>
          <w:rFonts w:ascii="Times New Roman" w:hAnsi="Times New Roman" w:cs="Times New Roman"/>
          <w:lang w:val="en-US"/>
        </w:rPr>
        <w:t xml:space="preserve"> in these</w:t>
      </w:r>
      <w:r w:rsidR="00625B69" w:rsidRPr="00625B69">
        <w:rPr>
          <w:rFonts w:ascii="Times New Roman" w:hAnsi="Times New Roman" w:cs="Times New Roman"/>
          <w:lang w:val="en-US"/>
        </w:rPr>
        <w:t xml:space="preserve"> </w:t>
      </w:r>
      <w:r w:rsidR="002E527A" w:rsidRPr="00625B69">
        <w:rPr>
          <w:rFonts w:ascii="Times New Roman" w:hAnsi="Times New Roman" w:cs="Times New Roman"/>
          <w:lang w:val="en-US"/>
        </w:rPr>
        <w:t xml:space="preserve">areas where variability is </w:t>
      </w:r>
      <w:r w:rsidR="006919E8" w:rsidRPr="00625B69">
        <w:rPr>
          <w:rFonts w:ascii="Times New Roman" w:hAnsi="Times New Roman" w:cs="Times New Roman"/>
          <w:lang w:val="en-US"/>
        </w:rPr>
        <w:t>higher</w:t>
      </w:r>
      <w:r w:rsidR="006919E8">
        <w:rPr>
          <w:rFonts w:ascii="Times New Roman" w:hAnsi="Times New Roman" w:cs="Times New Roman"/>
          <w:lang w:val="en-US"/>
        </w:rPr>
        <w:t xml:space="preserve"> (</w:t>
      </w:r>
      <w:r w:rsidR="006919E8" w:rsidRPr="00DB16F8">
        <w:rPr>
          <w:rFonts w:ascii="Times New Roman" w:hAnsi="Times New Roman" w:cs="Times New Roman"/>
          <w:lang w:val="en-US"/>
        </w:rPr>
        <w:t xml:space="preserve">Castrignanò </w:t>
      </w:r>
      <w:r w:rsidR="006919E8">
        <w:rPr>
          <w:rFonts w:ascii="Times New Roman" w:hAnsi="Times New Roman" w:cs="Times New Roman"/>
          <w:lang w:val="en-US"/>
        </w:rPr>
        <w:t>et al</w:t>
      </w:r>
      <w:r w:rsidR="006919E8" w:rsidRPr="00DB16F8">
        <w:rPr>
          <w:rFonts w:ascii="Times New Roman" w:hAnsi="Times New Roman" w:cs="Times New Roman"/>
          <w:lang w:val="en-US"/>
        </w:rPr>
        <w:t>., 2006)</w:t>
      </w:r>
      <w:r w:rsidR="00B125AA" w:rsidRPr="00625B69">
        <w:rPr>
          <w:rFonts w:ascii="Times New Roman" w:hAnsi="Times New Roman" w:cs="Times New Roman"/>
          <w:lang w:val="en-US"/>
        </w:rPr>
        <w:t xml:space="preserve">. </w:t>
      </w:r>
      <w:r w:rsidR="002E527A" w:rsidRPr="00625B69">
        <w:rPr>
          <w:rFonts w:ascii="Times New Roman" w:hAnsi="Times New Roman" w:cs="Times New Roman"/>
          <w:lang w:val="en-US"/>
        </w:rPr>
        <w:t>Moreover, i</w:t>
      </w:r>
      <w:r w:rsidR="00B125AA" w:rsidRPr="00625B69">
        <w:rPr>
          <w:rFonts w:ascii="Times New Roman" w:hAnsi="Times New Roman" w:cs="Times New Roman"/>
          <w:lang w:val="en-US"/>
        </w:rPr>
        <w:t>n</w:t>
      </w:r>
      <w:r w:rsidR="002E527A" w:rsidRPr="00625B69">
        <w:rPr>
          <w:rFonts w:ascii="Times New Roman" w:hAnsi="Times New Roman" w:cs="Times New Roman"/>
          <w:lang w:val="en-US"/>
        </w:rPr>
        <w:t xml:space="preserve"> </w:t>
      </w:r>
      <w:r w:rsidR="00B125AA" w:rsidRPr="00625B69">
        <w:rPr>
          <w:rFonts w:ascii="Times New Roman" w:hAnsi="Times New Roman" w:cs="Times New Roman"/>
          <w:lang w:val="en-US"/>
        </w:rPr>
        <w:t>a geostatistical context</w:t>
      </w:r>
      <w:r w:rsidR="002E527A" w:rsidRPr="00625B69">
        <w:rPr>
          <w:rFonts w:ascii="Times New Roman" w:hAnsi="Times New Roman" w:cs="Times New Roman"/>
          <w:lang w:val="en-US"/>
        </w:rPr>
        <w:t>,</w:t>
      </w:r>
      <w:r w:rsidR="00B125AA" w:rsidRPr="00625B69">
        <w:rPr>
          <w:rFonts w:ascii="Times New Roman" w:hAnsi="Times New Roman" w:cs="Times New Roman"/>
          <w:lang w:val="en-US"/>
        </w:rPr>
        <w:t xml:space="preserve"> optimizing spatial </w:t>
      </w:r>
      <w:r w:rsidR="002E527A" w:rsidRPr="00625B69">
        <w:rPr>
          <w:rFonts w:ascii="Times New Roman" w:hAnsi="Times New Roman" w:cs="Times New Roman"/>
          <w:lang w:val="en-US"/>
        </w:rPr>
        <w:t>s</w:t>
      </w:r>
      <w:r w:rsidR="00B125AA" w:rsidRPr="00625B69">
        <w:rPr>
          <w:rFonts w:ascii="Times New Roman" w:hAnsi="Times New Roman" w:cs="Times New Roman"/>
          <w:lang w:val="en-US"/>
        </w:rPr>
        <w:t xml:space="preserve">ampling </w:t>
      </w:r>
      <w:r w:rsidR="00625B69" w:rsidRPr="00625B69">
        <w:rPr>
          <w:rFonts w:ascii="Times New Roman" w:hAnsi="Times New Roman" w:cs="Times New Roman"/>
          <w:lang w:val="en-US"/>
        </w:rPr>
        <w:t xml:space="preserve">involves </w:t>
      </w:r>
      <w:r w:rsidR="00B125AA" w:rsidRPr="00625B69">
        <w:rPr>
          <w:rFonts w:ascii="Times New Roman" w:hAnsi="Times New Roman" w:cs="Times New Roman"/>
          <w:lang w:val="en-US"/>
        </w:rPr>
        <w:t>estimation of a model for spatial</w:t>
      </w:r>
      <w:r w:rsidR="002E527A" w:rsidRPr="00625B69">
        <w:rPr>
          <w:rFonts w:ascii="Times New Roman" w:hAnsi="Times New Roman" w:cs="Times New Roman"/>
          <w:lang w:val="en-US"/>
        </w:rPr>
        <w:t xml:space="preserve"> </w:t>
      </w:r>
      <w:r w:rsidR="00B125AA" w:rsidRPr="00625B69">
        <w:rPr>
          <w:rFonts w:ascii="Times New Roman" w:hAnsi="Times New Roman" w:cs="Times New Roman"/>
          <w:lang w:val="en-US"/>
        </w:rPr>
        <w:t xml:space="preserve">dependence, usually expressed by a variogram, which </w:t>
      </w:r>
      <w:proofErr w:type="gramStart"/>
      <w:r w:rsidR="00B125AA" w:rsidRPr="00625B69">
        <w:rPr>
          <w:rFonts w:ascii="Times New Roman" w:hAnsi="Times New Roman" w:cs="Times New Roman"/>
          <w:lang w:val="en-US"/>
        </w:rPr>
        <w:t>can be used</w:t>
      </w:r>
      <w:proofErr w:type="gramEnd"/>
      <w:r w:rsidR="00B125AA" w:rsidRPr="00625B69">
        <w:rPr>
          <w:rFonts w:ascii="Times New Roman" w:hAnsi="Times New Roman" w:cs="Times New Roman"/>
          <w:lang w:val="en-US"/>
        </w:rPr>
        <w:t xml:space="preserve"> to optimi</w:t>
      </w:r>
      <w:r w:rsidR="00F03D19">
        <w:rPr>
          <w:rFonts w:ascii="Times New Roman" w:hAnsi="Times New Roman" w:cs="Times New Roman"/>
          <w:lang w:val="en-US"/>
        </w:rPr>
        <w:t>z</w:t>
      </w:r>
      <w:r w:rsidR="00B125AA" w:rsidRPr="00625B69">
        <w:rPr>
          <w:rFonts w:ascii="Times New Roman" w:hAnsi="Times New Roman" w:cs="Times New Roman"/>
          <w:lang w:val="en-US"/>
        </w:rPr>
        <w:t>e interpolation of</w:t>
      </w:r>
      <w:r w:rsidR="002E527A" w:rsidRPr="00625B69">
        <w:rPr>
          <w:rFonts w:ascii="Times New Roman" w:hAnsi="Times New Roman" w:cs="Times New Roman"/>
          <w:lang w:val="en-US"/>
        </w:rPr>
        <w:t xml:space="preserve"> </w:t>
      </w:r>
      <w:r w:rsidR="00B125AA" w:rsidRPr="00625B69">
        <w:rPr>
          <w:rFonts w:ascii="Times New Roman" w:hAnsi="Times New Roman" w:cs="Times New Roman"/>
          <w:lang w:val="en-US"/>
        </w:rPr>
        <w:t xml:space="preserve">an environmental </w:t>
      </w:r>
      <w:proofErr w:type="spellStart"/>
      <w:r w:rsidR="00B125AA" w:rsidRPr="00625B69">
        <w:rPr>
          <w:rFonts w:ascii="Times New Roman" w:hAnsi="Times New Roman" w:cs="Times New Roman"/>
          <w:lang w:val="en-US"/>
        </w:rPr>
        <w:t>geovariable</w:t>
      </w:r>
      <w:proofErr w:type="spellEnd"/>
      <w:r w:rsidR="00B125AA" w:rsidRPr="00625B69">
        <w:rPr>
          <w:rFonts w:ascii="Times New Roman" w:hAnsi="Times New Roman" w:cs="Times New Roman"/>
          <w:lang w:val="en-US"/>
        </w:rPr>
        <w:t xml:space="preserve"> (e.g. McBratney and Webster, 1983). Van </w:t>
      </w:r>
      <w:proofErr w:type="spellStart"/>
      <w:r w:rsidR="00B125AA" w:rsidRPr="00625B69">
        <w:rPr>
          <w:rFonts w:ascii="Times New Roman" w:hAnsi="Times New Roman" w:cs="Times New Roman"/>
          <w:lang w:val="en-US"/>
        </w:rPr>
        <w:t>Groenigen</w:t>
      </w:r>
      <w:proofErr w:type="spellEnd"/>
      <w:r w:rsidR="00B125AA" w:rsidRPr="00625B69">
        <w:rPr>
          <w:rFonts w:ascii="Times New Roman" w:hAnsi="Times New Roman" w:cs="Times New Roman"/>
          <w:lang w:val="en-US"/>
        </w:rPr>
        <w:t xml:space="preserve"> et al.</w:t>
      </w:r>
      <w:r w:rsidR="00DF0904">
        <w:rPr>
          <w:rFonts w:ascii="Times New Roman" w:hAnsi="Times New Roman" w:cs="Times New Roman"/>
          <w:lang w:val="en-US"/>
        </w:rPr>
        <w:t xml:space="preserve"> </w:t>
      </w:r>
      <w:r w:rsidR="00B125AA" w:rsidRPr="00625B69">
        <w:rPr>
          <w:rFonts w:ascii="Times New Roman" w:hAnsi="Times New Roman" w:cs="Times New Roman"/>
          <w:lang w:val="en-US"/>
        </w:rPr>
        <w:t>(1999) proposed an annealing-based algorithm to optimi</w:t>
      </w:r>
      <w:r w:rsidR="00F03D19">
        <w:rPr>
          <w:rFonts w:ascii="Times New Roman" w:hAnsi="Times New Roman" w:cs="Times New Roman"/>
          <w:lang w:val="en-US"/>
        </w:rPr>
        <w:t>z</w:t>
      </w:r>
      <w:r w:rsidR="00B125AA" w:rsidRPr="00625B69">
        <w:rPr>
          <w:rFonts w:ascii="Times New Roman" w:hAnsi="Times New Roman" w:cs="Times New Roman"/>
          <w:lang w:val="en-US"/>
        </w:rPr>
        <w:t>e sampling schemes on a continuous</w:t>
      </w:r>
      <w:r w:rsidR="00625B69" w:rsidRPr="00625B69">
        <w:rPr>
          <w:rFonts w:ascii="Times New Roman" w:hAnsi="Times New Roman" w:cs="Times New Roman"/>
          <w:lang w:val="en-US"/>
        </w:rPr>
        <w:t xml:space="preserve"> </w:t>
      </w:r>
      <w:r w:rsidR="00B125AA" w:rsidRPr="00625B69">
        <w:rPr>
          <w:rFonts w:ascii="Times New Roman" w:hAnsi="Times New Roman" w:cs="Times New Roman"/>
          <w:lang w:val="en-US"/>
        </w:rPr>
        <w:t>solution space for different quantitative optimization criteria, taking into account physical</w:t>
      </w:r>
      <w:r w:rsidR="00F03D19">
        <w:rPr>
          <w:rFonts w:ascii="Times New Roman" w:hAnsi="Times New Roman" w:cs="Times New Roman"/>
          <w:lang w:val="en-US"/>
        </w:rPr>
        <w:t xml:space="preserve"> </w:t>
      </w:r>
      <w:r w:rsidR="00B125AA" w:rsidRPr="00625B69">
        <w:rPr>
          <w:rFonts w:ascii="Times New Roman" w:hAnsi="Times New Roman" w:cs="Times New Roman"/>
          <w:lang w:val="en-US"/>
        </w:rPr>
        <w:t>sampling barriers and earlier measurements.</w:t>
      </w:r>
    </w:p>
    <w:p w:rsidR="00411542" w:rsidRDefault="00B125AA" w:rsidP="00625B69">
      <w:pPr>
        <w:jc w:val="both"/>
        <w:rPr>
          <w:rFonts w:ascii="Times New Roman" w:hAnsi="Times New Roman" w:cs="Times New Roman"/>
          <w:lang w:val="en-US"/>
        </w:rPr>
      </w:pPr>
      <w:r w:rsidRPr="00625B69">
        <w:rPr>
          <w:rFonts w:ascii="Times New Roman" w:hAnsi="Times New Roman" w:cs="Times New Roman"/>
          <w:lang w:val="en-US"/>
        </w:rPr>
        <w:t xml:space="preserve">The objective of this paper is to introduce a method of </w:t>
      </w:r>
      <w:proofErr w:type="spellStart"/>
      <w:r w:rsidRPr="00625B69">
        <w:rPr>
          <w:rFonts w:ascii="Times New Roman" w:hAnsi="Times New Roman" w:cs="Times New Roman"/>
          <w:lang w:val="en-US"/>
        </w:rPr>
        <w:t>optimising</w:t>
      </w:r>
      <w:proofErr w:type="spellEnd"/>
      <w:r w:rsidRPr="00625B69">
        <w:rPr>
          <w:rFonts w:ascii="Times New Roman" w:hAnsi="Times New Roman" w:cs="Times New Roman"/>
          <w:lang w:val="en-US"/>
        </w:rPr>
        <w:t xml:space="preserve"> spatial sampling in</w:t>
      </w:r>
      <w:r w:rsidR="00625B69" w:rsidRPr="00625B69">
        <w:rPr>
          <w:rFonts w:ascii="Times New Roman" w:hAnsi="Times New Roman" w:cs="Times New Roman"/>
          <w:lang w:val="en-US"/>
        </w:rPr>
        <w:t xml:space="preserve"> an agricultural f</w:t>
      </w:r>
      <w:r w:rsidR="0039216D">
        <w:rPr>
          <w:rFonts w:ascii="Times New Roman" w:hAnsi="Times New Roman" w:cs="Times New Roman"/>
          <w:lang w:val="en-US"/>
        </w:rPr>
        <w:t>ield</w:t>
      </w:r>
      <w:r w:rsidRPr="00625B69">
        <w:rPr>
          <w:rFonts w:ascii="Times New Roman" w:hAnsi="Times New Roman" w:cs="Times New Roman"/>
          <w:lang w:val="en-US"/>
        </w:rPr>
        <w:t xml:space="preserve"> using auxiliary information on the area in the form of </w:t>
      </w:r>
      <w:proofErr w:type="spellStart"/>
      <w:r w:rsidRPr="00625B69">
        <w:rPr>
          <w:rFonts w:ascii="Times New Roman" w:hAnsi="Times New Roman" w:cs="Times New Roman"/>
          <w:lang w:val="en-US"/>
        </w:rPr>
        <w:t>EC</w:t>
      </w:r>
      <w:r w:rsidRPr="006919E8">
        <w:rPr>
          <w:rFonts w:ascii="Times New Roman" w:hAnsi="Times New Roman"/>
          <w:vertAlign w:val="subscript"/>
          <w:lang w:val="en-US"/>
        </w:rPr>
        <w:t>a</w:t>
      </w:r>
      <w:proofErr w:type="spellEnd"/>
      <w:r w:rsidRPr="00625B69">
        <w:rPr>
          <w:rFonts w:ascii="Times New Roman" w:hAnsi="Times New Roman" w:cs="Times New Roman"/>
          <w:lang w:val="en-US"/>
        </w:rPr>
        <w:t xml:space="preserve"> maps. The procedure</w:t>
      </w:r>
      <w:r w:rsidR="00625B69" w:rsidRPr="00625B69">
        <w:rPr>
          <w:rFonts w:ascii="Times New Roman" w:hAnsi="Times New Roman" w:cs="Times New Roman"/>
          <w:lang w:val="en-US"/>
        </w:rPr>
        <w:t xml:space="preserve"> </w:t>
      </w:r>
      <w:r w:rsidRPr="00625B69">
        <w:rPr>
          <w:rFonts w:ascii="Times New Roman" w:hAnsi="Times New Roman" w:cs="Times New Roman"/>
          <w:lang w:val="en-US"/>
        </w:rPr>
        <w:t>is an extension of spatial simulated annealing (SSA) for optimization, presented by Van</w:t>
      </w:r>
      <w:r w:rsidR="00625B69" w:rsidRPr="00625B69">
        <w:rPr>
          <w:rFonts w:ascii="Times New Roman" w:hAnsi="Times New Roman" w:cs="Times New Roman"/>
          <w:lang w:val="en-US"/>
        </w:rPr>
        <w:t xml:space="preserve"> </w:t>
      </w:r>
      <w:proofErr w:type="spellStart"/>
      <w:r w:rsidRPr="00625B69">
        <w:rPr>
          <w:rFonts w:ascii="Times New Roman" w:hAnsi="Times New Roman" w:cs="Times New Roman"/>
          <w:lang w:val="en-US"/>
        </w:rPr>
        <w:t>Groenigen</w:t>
      </w:r>
      <w:proofErr w:type="spellEnd"/>
      <w:r w:rsidRPr="00625B69">
        <w:rPr>
          <w:rFonts w:ascii="Times New Roman" w:hAnsi="Times New Roman" w:cs="Times New Roman"/>
          <w:lang w:val="en-US"/>
        </w:rPr>
        <w:t xml:space="preserve"> et al. (1999), which allows the inclusion of objective weighting factors and use of</w:t>
      </w:r>
      <w:r w:rsidR="00625B69" w:rsidRPr="00625B69">
        <w:rPr>
          <w:rFonts w:ascii="Times New Roman" w:hAnsi="Times New Roman" w:cs="Times New Roman"/>
          <w:lang w:val="en-US"/>
        </w:rPr>
        <w:t xml:space="preserve"> </w:t>
      </w:r>
      <w:r w:rsidRPr="00625B69">
        <w:rPr>
          <w:rFonts w:ascii="Times New Roman" w:hAnsi="Times New Roman" w:cs="Times New Roman"/>
          <w:lang w:val="en-US"/>
        </w:rPr>
        <w:t xml:space="preserve">auxiliary information. </w:t>
      </w:r>
    </w:p>
    <w:p w:rsidR="00652602" w:rsidRDefault="00652602" w:rsidP="00625B69">
      <w:pPr>
        <w:jc w:val="both"/>
        <w:rPr>
          <w:rFonts w:ascii="Times New Roman" w:hAnsi="Times New Roman" w:cs="Times New Roman"/>
          <w:lang w:val="en-US"/>
        </w:rPr>
      </w:pPr>
      <w:r>
        <w:rPr>
          <w:rFonts w:ascii="Times New Roman" w:hAnsi="Times New Roman" w:cs="Times New Roman"/>
          <w:lang w:val="en-US"/>
        </w:rPr>
        <w:t xml:space="preserve">The paper demonstrates the application of the </w:t>
      </w:r>
      <w:r w:rsidR="00DA7C7D">
        <w:rPr>
          <w:rFonts w:ascii="Times New Roman" w:hAnsi="Times New Roman" w:cs="Times New Roman"/>
          <w:lang w:val="en-US"/>
        </w:rPr>
        <w:t>software</w:t>
      </w:r>
      <w:r>
        <w:rPr>
          <w:rFonts w:ascii="Times New Roman" w:hAnsi="Times New Roman" w:cs="Times New Roman"/>
          <w:lang w:val="en-US"/>
        </w:rPr>
        <w:t xml:space="preserve"> MSANOS for sampling optimization</w:t>
      </w:r>
      <w:r w:rsidR="00F03D19">
        <w:rPr>
          <w:rFonts w:ascii="Times New Roman" w:hAnsi="Times New Roman" w:cs="Times New Roman"/>
          <w:lang w:val="en-US"/>
        </w:rPr>
        <w:t>, using three optimization criteria,</w:t>
      </w:r>
      <w:r>
        <w:rPr>
          <w:rFonts w:ascii="Times New Roman" w:hAnsi="Times New Roman" w:cs="Times New Roman"/>
          <w:lang w:val="en-US"/>
        </w:rPr>
        <w:t xml:space="preserve"> in a survey of top soil water content over an agricultural field in south-</w:t>
      </w:r>
      <w:r>
        <w:rPr>
          <w:rFonts w:ascii="Times New Roman" w:hAnsi="Times New Roman" w:cs="Times New Roman"/>
          <w:lang w:val="en-US"/>
        </w:rPr>
        <w:lastRenderedPageBreak/>
        <w:t>eastern Italy.</w:t>
      </w:r>
    </w:p>
    <w:p w:rsidR="00625B69" w:rsidRDefault="00625B69" w:rsidP="00625B69">
      <w:pPr>
        <w:jc w:val="both"/>
        <w:rPr>
          <w:rFonts w:ascii="Times New Roman" w:hAnsi="Times New Roman" w:cs="Times New Roman"/>
          <w:lang w:val="en-US"/>
        </w:rPr>
      </w:pPr>
    </w:p>
    <w:p w:rsidR="0083700C" w:rsidRDefault="00E1381B" w:rsidP="007A6A43">
      <w:pPr>
        <w:spacing w:after="120" w:line="276" w:lineRule="auto"/>
        <w:ind w:left="709" w:hanging="709"/>
        <w:jc w:val="both"/>
        <w:rPr>
          <w:rFonts w:ascii="Times New Roman" w:hAnsi="Times New Roman" w:cs="Times New Roman"/>
          <w:b/>
          <w:sz w:val="32"/>
          <w:szCs w:val="32"/>
          <w:lang w:val="en-US"/>
        </w:rPr>
      </w:pPr>
      <w:r>
        <w:rPr>
          <w:rFonts w:ascii="Times New Roman" w:hAnsi="Times New Roman" w:cs="Times New Roman"/>
          <w:b/>
          <w:sz w:val="32"/>
          <w:szCs w:val="32"/>
          <w:lang w:val="en-US"/>
        </w:rPr>
        <w:t>2</w:t>
      </w:r>
      <w:r w:rsidR="007A6A43">
        <w:rPr>
          <w:rFonts w:ascii="Times New Roman" w:hAnsi="Times New Roman" w:cs="Times New Roman"/>
          <w:b/>
          <w:sz w:val="32"/>
          <w:szCs w:val="32"/>
          <w:lang w:val="en-US"/>
        </w:rPr>
        <w:tab/>
      </w:r>
      <w:r w:rsidR="0083700C">
        <w:rPr>
          <w:rFonts w:ascii="Times New Roman" w:hAnsi="Times New Roman" w:cs="Times New Roman"/>
          <w:b/>
          <w:sz w:val="32"/>
          <w:szCs w:val="32"/>
          <w:lang w:val="en-US"/>
        </w:rPr>
        <w:t>Materials and methods</w:t>
      </w:r>
    </w:p>
    <w:p w:rsidR="00C21D50" w:rsidRPr="006919E8" w:rsidRDefault="00C21D50" w:rsidP="007A6A43">
      <w:pPr>
        <w:spacing w:after="120" w:line="276" w:lineRule="auto"/>
        <w:ind w:left="709" w:hanging="709"/>
        <w:jc w:val="both"/>
        <w:rPr>
          <w:rFonts w:ascii="Times New Roman" w:hAnsi="Times New Roman"/>
          <w:b/>
          <w:lang w:val="en-US"/>
        </w:rPr>
      </w:pPr>
      <w:r w:rsidRPr="006919E8">
        <w:rPr>
          <w:rFonts w:ascii="Times New Roman" w:hAnsi="Times New Roman"/>
          <w:b/>
          <w:lang w:val="en-US"/>
        </w:rPr>
        <w:t>2.1 Spatial Simulated Annealing</w:t>
      </w:r>
    </w:p>
    <w:p w:rsidR="00C21D50" w:rsidRDefault="00A329FB" w:rsidP="001A6DD5">
      <w:pPr>
        <w:jc w:val="both"/>
        <w:rPr>
          <w:rFonts w:ascii="Times New Roman" w:hAnsi="Times New Roman" w:cs="Times New Roman"/>
          <w:lang w:val="en-US"/>
        </w:rPr>
      </w:pPr>
      <w:r w:rsidRPr="001A6DD5">
        <w:rPr>
          <w:rFonts w:ascii="Times New Roman" w:hAnsi="Times New Roman" w:cs="Times New Roman"/>
          <w:lang w:val="en-US"/>
        </w:rPr>
        <w:t xml:space="preserve">The theory of </w:t>
      </w:r>
      <w:r w:rsidR="00D64DA8">
        <w:rPr>
          <w:rFonts w:ascii="Times New Roman" w:hAnsi="Times New Roman" w:cs="Times New Roman"/>
          <w:lang w:val="en-US"/>
        </w:rPr>
        <w:t>Spatial Simulating Annealing (</w:t>
      </w:r>
      <w:r w:rsidRPr="001A6DD5">
        <w:rPr>
          <w:rFonts w:ascii="Times New Roman" w:hAnsi="Times New Roman" w:cs="Times New Roman"/>
          <w:lang w:val="en-US"/>
        </w:rPr>
        <w:t>SSA</w:t>
      </w:r>
      <w:r w:rsidR="00D64DA8">
        <w:rPr>
          <w:rFonts w:ascii="Times New Roman" w:hAnsi="Times New Roman" w:cs="Times New Roman"/>
          <w:lang w:val="en-US"/>
        </w:rPr>
        <w:t>)</w:t>
      </w:r>
      <w:r w:rsidRPr="001A6DD5">
        <w:rPr>
          <w:rFonts w:ascii="Times New Roman" w:hAnsi="Times New Roman" w:cs="Times New Roman"/>
          <w:lang w:val="en-US"/>
        </w:rPr>
        <w:t xml:space="preserve"> </w:t>
      </w:r>
      <w:proofErr w:type="gramStart"/>
      <w:r w:rsidRPr="001A6DD5">
        <w:rPr>
          <w:rFonts w:ascii="Times New Roman" w:hAnsi="Times New Roman" w:cs="Times New Roman"/>
          <w:lang w:val="en-US"/>
        </w:rPr>
        <w:t>is based</w:t>
      </w:r>
      <w:proofErr w:type="gramEnd"/>
      <w:r w:rsidRPr="001A6DD5">
        <w:rPr>
          <w:rFonts w:ascii="Times New Roman" w:hAnsi="Times New Roman" w:cs="Times New Roman"/>
          <w:lang w:val="en-US"/>
        </w:rPr>
        <w:t xml:space="preserve"> on the analogy with the organization of the metal atomic network when it undergoes a process of temperature change (cooling process). Following this process, the atoms of the metal change their arrangement to a configuration of low energetic maintenance cost. In the analogy, the configuration of the atoms corresponds to that of the </w:t>
      </w:r>
      <w:r w:rsidR="00CD3F1B">
        <w:rPr>
          <w:rFonts w:ascii="Times New Roman" w:hAnsi="Times New Roman" w:cs="Times New Roman"/>
          <w:lang w:val="en-US"/>
        </w:rPr>
        <w:t>sampling</w:t>
      </w:r>
      <w:r w:rsidRPr="001A6DD5">
        <w:rPr>
          <w:rFonts w:ascii="Times New Roman" w:hAnsi="Times New Roman" w:cs="Times New Roman"/>
          <w:lang w:val="en-US"/>
        </w:rPr>
        <w:t xml:space="preserve"> points, while the </w:t>
      </w:r>
      <w:r w:rsidR="00CD3F1B" w:rsidRPr="001A6DD5">
        <w:rPr>
          <w:rFonts w:ascii="Times New Roman" w:hAnsi="Times New Roman" w:cs="Times New Roman"/>
          <w:lang w:val="en-US"/>
        </w:rPr>
        <w:t xml:space="preserve">energy of the system </w:t>
      </w:r>
      <w:r w:rsidRPr="001A6DD5">
        <w:rPr>
          <w:rFonts w:ascii="Times New Roman" w:hAnsi="Times New Roman" w:cs="Times New Roman"/>
          <w:lang w:val="en-US"/>
        </w:rPr>
        <w:t xml:space="preserve">corresponds to </w:t>
      </w:r>
      <w:r w:rsidR="00CD3F1B">
        <w:rPr>
          <w:rFonts w:ascii="Times New Roman" w:hAnsi="Times New Roman" w:cs="Times New Roman"/>
          <w:lang w:val="en-US"/>
        </w:rPr>
        <w:t xml:space="preserve">the </w:t>
      </w:r>
      <w:r w:rsidR="00CD3F1B" w:rsidRPr="001A6DD5">
        <w:rPr>
          <w:rFonts w:ascii="Times New Roman" w:hAnsi="Times New Roman" w:cs="Times New Roman"/>
          <w:lang w:val="en-US"/>
        </w:rPr>
        <w:t>objective function</w:t>
      </w:r>
      <w:r w:rsidR="00347BDB">
        <w:rPr>
          <w:rFonts w:ascii="Times New Roman" w:hAnsi="Times New Roman" w:cs="Times New Roman"/>
          <w:lang w:val="en-US"/>
        </w:rPr>
        <w:t xml:space="preserve"> (OF),</w:t>
      </w:r>
      <w:r w:rsidR="00CD3F1B" w:rsidRPr="001A6DD5">
        <w:rPr>
          <w:rFonts w:ascii="Times New Roman" w:hAnsi="Times New Roman" w:cs="Times New Roman"/>
          <w:lang w:val="en-US"/>
        </w:rPr>
        <w:t xml:space="preserve"> </w:t>
      </w:r>
      <w:r w:rsidRPr="001A6DD5">
        <w:rPr>
          <w:rFonts w:ascii="Times New Roman" w:hAnsi="Times New Roman" w:cs="Times New Roman"/>
          <w:lang w:val="en-US"/>
        </w:rPr>
        <w:t>(Pardo-</w:t>
      </w:r>
      <w:proofErr w:type="spellStart"/>
      <w:r w:rsidRPr="001A6DD5">
        <w:rPr>
          <w:rFonts w:ascii="Times New Roman" w:hAnsi="Times New Roman" w:cs="Times New Roman"/>
          <w:lang w:val="en-US"/>
        </w:rPr>
        <w:t>Igùzquiza</w:t>
      </w:r>
      <w:proofErr w:type="spellEnd"/>
      <w:r w:rsidRPr="001A6DD5">
        <w:rPr>
          <w:rFonts w:ascii="Times New Roman" w:hAnsi="Times New Roman" w:cs="Times New Roman"/>
          <w:lang w:val="en-US"/>
        </w:rPr>
        <w:t xml:space="preserve"> 1998, Deutsch and </w:t>
      </w:r>
      <w:proofErr w:type="spellStart"/>
      <w:r w:rsidRPr="001A6DD5">
        <w:rPr>
          <w:rFonts w:ascii="Times New Roman" w:hAnsi="Times New Roman" w:cs="Times New Roman"/>
          <w:lang w:val="en-US"/>
        </w:rPr>
        <w:t>Cockerham</w:t>
      </w:r>
      <w:proofErr w:type="spellEnd"/>
      <w:r w:rsidRPr="001A6DD5">
        <w:rPr>
          <w:rFonts w:ascii="Times New Roman" w:hAnsi="Times New Roman" w:cs="Times New Roman"/>
          <w:lang w:val="en-US"/>
        </w:rPr>
        <w:t xml:space="preserve"> 1994). In practice, the SSA performs an iterative random generation of new configurations, each characterized by a value (energy, in the metallurgic analogy) of the selected OF.</w:t>
      </w:r>
      <w:r w:rsidR="0044789F">
        <w:rPr>
          <w:rFonts w:ascii="Times New Roman" w:hAnsi="Times New Roman" w:cs="Times New Roman"/>
          <w:lang w:val="en-US"/>
        </w:rPr>
        <w:t xml:space="preserve"> </w:t>
      </w:r>
      <w:r w:rsidR="0044789F" w:rsidRPr="0044789F">
        <w:rPr>
          <w:rFonts w:ascii="Times New Roman" w:hAnsi="Times New Roman" w:cs="Times New Roman"/>
          <w:lang w:val="en-US"/>
        </w:rPr>
        <w:t xml:space="preserve">At </w:t>
      </w:r>
      <w:r w:rsidR="007626AA">
        <w:rPr>
          <w:rFonts w:ascii="Times New Roman" w:hAnsi="Times New Roman" w:cs="Times New Roman"/>
          <w:lang w:val="en-US"/>
        </w:rPr>
        <w:t>any</w:t>
      </w:r>
      <w:r w:rsidR="0044789F" w:rsidRPr="0044789F">
        <w:rPr>
          <w:rFonts w:ascii="Times New Roman" w:hAnsi="Times New Roman" w:cs="Times New Roman"/>
          <w:lang w:val="en-US"/>
        </w:rPr>
        <w:t xml:space="preserve"> iteration, the current transient optimal solution is randomly perturbed, thus generating the new candidate solution.</w:t>
      </w:r>
      <w:r w:rsidR="00412F26">
        <w:rPr>
          <w:rFonts w:ascii="Times New Roman" w:hAnsi="Times New Roman" w:cs="Times New Roman"/>
          <w:lang w:val="en-US"/>
        </w:rPr>
        <w:t xml:space="preserve"> The decision rule regulating the change or the stay of the current transient optimal solution is the following </w:t>
      </w:r>
      <w:r w:rsidR="00412F26" w:rsidRPr="00D1248D">
        <w:rPr>
          <w:rFonts w:ascii="Times New Roman" w:hAnsi="Times New Roman"/>
          <w:bCs/>
          <w:szCs w:val="24"/>
          <w:lang w:val="en-GB"/>
        </w:rPr>
        <w:t>(Metropolis et al., 1953; Kirkpatrick et al., 1983)</w:t>
      </w:r>
      <w:r w:rsidR="00412F26">
        <w:rPr>
          <w:rFonts w:ascii="Times New Roman" w:hAnsi="Times New Roman" w:cs="Times New Roman"/>
          <w:lang w:val="en-US"/>
        </w:rPr>
        <w:t>:</w:t>
      </w:r>
    </w:p>
    <w:p w:rsidR="00FA6BED" w:rsidRDefault="00FA6BED" w:rsidP="001A6DD5">
      <w:pPr>
        <w:jc w:val="both"/>
        <w:rPr>
          <w:rFonts w:ascii="Times New Roman" w:hAnsi="Times New Roman" w:cs="Times New Roman"/>
          <w:lang w:val="en-US"/>
        </w:rPr>
      </w:pPr>
    </w:p>
    <w:tbl>
      <w:tblPr>
        <w:tblW w:w="0" w:type="auto"/>
        <w:tblLook w:val="04A0" w:firstRow="1" w:lastRow="0" w:firstColumn="1" w:lastColumn="0" w:noHBand="0" w:noVBand="1"/>
      </w:tblPr>
      <w:tblGrid>
        <w:gridCol w:w="8046"/>
        <w:gridCol w:w="1732"/>
      </w:tblGrid>
      <w:tr w:rsidR="00335ADB" w:rsidRPr="00412F26" w:rsidTr="00334E55">
        <w:tc>
          <w:tcPr>
            <w:tcW w:w="8046" w:type="dxa"/>
            <w:shd w:val="clear" w:color="auto" w:fill="auto"/>
            <w:vAlign w:val="center"/>
          </w:tcPr>
          <w:p w:rsidR="00335ADB" w:rsidRPr="00412F26" w:rsidRDefault="00335ADB" w:rsidP="00335ADB">
            <w:pPr>
              <w:spacing w:line="360" w:lineRule="auto"/>
              <w:ind w:left="-1242" w:firstLine="1242"/>
              <w:rPr>
                <w:rFonts w:ascii="Times New Roman" w:hAnsi="Times New Roman" w:cs="Times New Roman"/>
                <w:lang w:val="en-US"/>
              </w:rPr>
            </w:pPr>
            <w:r w:rsidRPr="0063696E">
              <w:rPr>
                <w:rFonts w:ascii="Times New Roman" w:hAnsi="Times New Roman" w:cs="Times New Roman"/>
                <w:position w:val="-48"/>
                <w:lang w:val="en-US"/>
              </w:rPr>
              <w:object w:dxaOrig="5580" w:dyaOrig="10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9.2pt;height:54pt" o:ole="">
                  <v:imagedata r:id="rId12" o:title=""/>
                </v:shape>
                <o:OLEObject Type="Embed" ProgID="Equation.3" ShapeID="_x0000_i1025" DrawAspect="Content" ObjectID="_1462113045" r:id="rId13"/>
              </w:object>
            </w:r>
          </w:p>
        </w:tc>
        <w:tc>
          <w:tcPr>
            <w:tcW w:w="1732" w:type="dxa"/>
            <w:shd w:val="clear" w:color="auto" w:fill="auto"/>
            <w:vAlign w:val="center"/>
          </w:tcPr>
          <w:p w:rsidR="00335ADB" w:rsidRPr="00412F26" w:rsidRDefault="00335ADB" w:rsidP="0091512B">
            <w:pPr>
              <w:spacing w:line="360" w:lineRule="auto"/>
              <w:ind w:right="206"/>
              <w:jc w:val="right"/>
              <w:rPr>
                <w:rFonts w:ascii="Times New Roman" w:hAnsi="Times New Roman" w:cs="Times New Roman"/>
                <w:lang w:val="en-US"/>
              </w:rPr>
            </w:pPr>
            <w:r w:rsidRPr="00412F26">
              <w:rPr>
                <w:rFonts w:ascii="Times New Roman" w:hAnsi="Times New Roman" w:cs="Times New Roman"/>
                <w:lang w:val="en-US"/>
              </w:rPr>
              <w:t>(</w:t>
            </w:r>
            <w:r>
              <w:rPr>
                <w:rFonts w:ascii="Times New Roman" w:hAnsi="Times New Roman" w:cs="Times New Roman"/>
                <w:lang w:val="en-US"/>
              </w:rPr>
              <w:t>1</w:t>
            </w:r>
            <w:r w:rsidRPr="00412F26">
              <w:rPr>
                <w:rFonts w:ascii="Times New Roman" w:hAnsi="Times New Roman" w:cs="Times New Roman"/>
                <w:lang w:val="en-US"/>
              </w:rPr>
              <w:t>)</w:t>
            </w:r>
          </w:p>
        </w:tc>
      </w:tr>
    </w:tbl>
    <w:p w:rsidR="00C83F3A" w:rsidRDefault="00C83F3A" w:rsidP="0091512B">
      <w:pPr>
        <w:jc w:val="both"/>
        <w:rPr>
          <w:rFonts w:ascii="Times New Roman" w:hAnsi="Times New Roman" w:cs="Times New Roman"/>
          <w:lang w:val="en-US"/>
        </w:rPr>
      </w:pPr>
    </w:p>
    <w:p w:rsidR="00412F26" w:rsidRPr="00412F26" w:rsidRDefault="00412F26" w:rsidP="0091512B">
      <w:pPr>
        <w:jc w:val="both"/>
        <w:rPr>
          <w:rFonts w:ascii="Times New Roman" w:hAnsi="Times New Roman" w:cs="Times New Roman"/>
          <w:lang w:val="en-US"/>
        </w:rPr>
      </w:pPr>
      <w:proofErr w:type="gramStart"/>
      <w:r w:rsidRPr="00412F26">
        <w:rPr>
          <w:rFonts w:ascii="Times New Roman" w:hAnsi="Times New Roman" w:cs="Times New Roman"/>
          <w:lang w:val="en-US"/>
        </w:rPr>
        <w:t>where</w:t>
      </w:r>
      <w:proofErr w:type="gramEnd"/>
      <w:r w:rsidRPr="00412F26">
        <w:rPr>
          <w:rFonts w:ascii="Times New Roman" w:hAnsi="Times New Roman" w:cs="Times New Roman"/>
          <w:lang w:val="en-US"/>
        </w:rPr>
        <w:t>:</w:t>
      </w:r>
    </w:p>
    <w:p w:rsidR="00412F26" w:rsidRPr="00412F26" w:rsidRDefault="0091372C" w:rsidP="0091512B">
      <w:pPr>
        <w:jc w:val="both"/>
        <w:rPr>
          <w:rFonts w:ascii="Times New Roman" w:hAnsi="Times New Roman" w:cs="Times New Roman"/>
          <w:lang w:val="en-US"/>
        </w:rPr>
      </w:pPr>
      <w:proofErr w:type="gramStart"/>
      <w:r w:rsidRPr="00FF58B0">
        <w:rPr>
          <w:rFonts w:ascii="Times New Roman" w:hAnsi="Times New Roman" w:cs="Times New Roman"/>
          <w:i/>
          <w:lang w:val="en-US"/>
        </w:rPr>
        <w:t>ϕ</w:t>
      </w:r>
      <w:r w:rsidR="0091512B">
        <w:rPr>
          <w:rFonts w:ascii="Times New Roman" w:hAnsi="Times New Roman" w:cs="Times New Roman"/>
          <w:lang w:val="en-US"/>
        </w:rPr>
        <w:t>(</w:t>
      </w:r>
      <w:proofErr w:type="gramEnd"/>
      <w:r w:rsidR="0091512B">
        <w:rPr>
          <w:rFonts w:ascii="Times New Roman" w:hAnsi="Times New Roman" w:cs="Times New Roman"/>
          <w:lang w:val="en-US"/>
        </w:rPr>
        <w:t>·)</w:t>
      </w:r>
      <w:r w:rsidR="00412F26" w:rsidRPr="00412F26">
        <w:rPr>
          <w:rFonts w:ascii="Times New Roman" w:hAnsi="Times New Roman" w:cs="Times New Roman"/>
          <w:lang w:val="en-US"/>
        </w:rPr>
        <w:t xml:space="preserve"> = objective function;</w:t>
      </w:r>
    </w:p>
    <w:p w:rsidR="00412F26" w:rsidRPr="00412F26" w:rsidRDefault="0091512B" w:rsidP="0091372C">
      <w:pPr>
        <w:jc w:val="both"/>
        <w:rPr>
          <w:rFonts w:ascii="Times New Roman" w:hAnsi="Times New Roman" w:cs="Times New Roman"/>
          <w:lang w:val="en-US"/>
        </w:rPr>
      </w:pPr>
      <w:r w:rsidRPr="00FF58B0">
        <w:rPr>
          <w:rFonts w:ascii="Times New Roman" w:hAnsi="Times New Roman" w:cs="Times New Roman"/>
          <w:i/>
          <w:lang w:val="en-US"/>
        </w:rPr>
        <w:t>S</w:t>
      </w:r>
      <w:r>
        <w:rPr>
          <w:rFonts w:ascii="Times New Roman" w:hAnsi="Times New Roman" w:cs="Times New Roman"/>
          <w:vertAlign w:val="subscript"/>
          <w:lang w:val="en-US"/>
        </w:rPr>
        <w:t>0</w:t>
      </w:r>
      <w:r w:rsidR="00412F26" w:rsidRPr="00412F26">
        <w:rPr>
          <w:rFonts w:ascii="Times New Roman" w:hAnsi="Times New Roman" w:cs="Times New Roman"/>
          <w:lang w:val="en-US"/>
        </w:rPr>
        <w:t xml:space="preserve"> = optimal transient solution;</w:t>
      </w:r>
    </w:p>
    <w:p w:rsidR="00412F26" w:rsidRPr="00412F26" w:rsidRDefault="0091512B" w:rsidP="0091372C">
      <w:pPr>
        <w:jc w:val="both"/>
        <w:rPr>
          <w:rFonts w:ascii="Times New Roman" w:hAnsi="Times New Roman" w:cs="Times New Roman"/>
          <w:lang w:val="en-US"/>
        </w:rPr>
      </w:pPr>
      <w:r w:rsidRPr="00FF58B0">
        <w:rPr>
          <w:rFonts w:ascii="Times New Roman" w:hAnsi="Times New Roman" w:cs="Times New Roman"/>
          <w:i/>
          <w:lang w:val="en-US"/>
        </w:rPr>
        <w:t>S</w:t>
      </w:r>
      <w:r w:rsidRPr="0091512B">
        <w:rPr>
          <w:rFonts w:ascii="Times New Roman" w:hAnsi="Times New Roman" w:cs="Times New Roman"/>
          <w:vertAlign w:val="subscript"/>
          <w:lang w:val="en-US"/>
        </w:rPr>
        <w:t>1</w:t>
      </w:r>
      <w:r w:rsidR="00412F26" w:rsidRPr="00412F26">
        <w:rPr>
          <w:rFonts w:ascii="Times New Roman" w:hAnsi="Times New Roman" w:cs="Times New Roman"/>
          <w:lang w:val="en-US"/>
        </w:rPr>
        <w:t xml:space="preserve"> = candidate solution;</w:t>
      </w:r>
    </w:p>
    <w:p w:rsidR="00412F26" w:rsidRPr="00412F26" w:rsidRDefault="00F124C1" w:rsidP="0091372C">
      <w:pPr>
        <w:jc w:val="both"/>
        <w:rPr>
          <w:rFonts w:ascii="Times New Roman" w:hAnsi="Times New Roman" w:cs="Times New Roman"/>
          <w:lang w:val="en-US"/>
        </w:rPr>
      </w:pPr>
      <w:r w:rsidRPr="00FF58B0">
        <w:rPr>
          <w:rFonts w:ascii="Times New Roman" w:hAnsi="Times New Roman" w:cs="Times New Roman"/>
          <w:i/>
          <w:lang w:val="en-US"/>
        </w:rPr>
        <w:fldChar w:fldCharType="begin"/>
      </w:r>
      <w:r w:rsidR="00412F26" w:rsidRPr="00FF58B0">
        <w:rPr>
          <w:rFonts w:ascii="Times New Roman" w:hAnsi="Times New Roman" w:cs="Times New Roman"/>
          <w:i/>
          <w:lang w:val="en-US"/>
        </w:rPr>
        <w:instrText xml:space="preserve"> QUOTE </w:instrText>
      </w:r>
      <m:oMath>
        <m:r>
          <m:rPr>
            <m:sty m:val="p"/>
          </m:rPr>
          <w:rPr>
            <w:rFonts w:ascii="Cambria Math" w:hAnsi="Cambria Math"/>
            <w:szCs w:val="24"/>
            <w:lang w:val="en-GB"/>
          </w:rPr>
          <m:t>T</m:t>
        </m:r>
      </m:oMath>
      <w:r w:rsidR="00412F26" w:rsidRPr="00FF58B0">
        <w:rPr>
          <w:rFonts w:ascii="Times New Roman" w:hAnsi="Times New Roman" w:cs="Times New Roman"/>
          <w:i/>
          <w:lang w:val="en-US"/>
        </w:rPr>
        <w:instrText xml:space="preserve"> </w:instrText>
      </w:r>
      <w:r w:rsidRPr="00FF58B0">
        <w:rPr>
          <w:rFonts w:ascii="Times New Roman" w:hAnsi="Times New Roman" w:cs="Times New Roman"/>
          <w:i/>
          <w:lang w:val="en-US"/>
        </w:rPr>
        <w:fldChar w:fldCharType="separate"/>
      </w:r>
      <w:r w:rsidR="0091512B" w:rsidRPr="00FF58B0">
        <w:rPr>
          <w:rFonts w:ascii="Times New Roman" w:hAnsi="Times New Roman" w:cs="Times New Roman"/>
          <w:i/>
          <w:lang w:val="en-US"/>
        </w:rPr>
        <w:t>T</w:t>
      </w:r>
      <w:r w:rsidRPr="00FF58B0">
        <w:rPr>
          <w:rFonts w:ascii="Times New Roman" w:hAnsi="Times New Roman" w:cs="Times New Roman"/>
          <w:i/>
          <w:lang w:val="en-US"/>
        </w:rPr>
        <w:fldChar w:fldCharType="end"/>
      </w:r>
      <w:r w:rsidR="0091512B">
        <w:rPr>
          <w:rFonts w:ascii="Times New Roman" w:hAnsi="Times New Roman" w:cs="Times New Roman"/>
          <w:lang w:val="en-US"/>
        </w:rPr>
        <w:t xml:space="preserve"> </w:t>
      </w:r>
      <w:r w:rsidR="00412F26" w:rsidRPr="00412F26">
        <w:rPr>
          <w:rFonts w:ascii="Times New Roman" w:hAnsi="Times New Roman" w:cs="Times New Roman"/>
          <w:lang w:val="en-US"/>
        </w:rPr>
        <w:t>= temperature;</w:t>
      </w:r>
    </w:p>
    <w:p w:rsidR="00412F26" w:rsidRPr="00412F26" w:rsidRDefault="0091512B" w:rsidP="0091372C">
      <w:pPr>
        <w:jc w:val="both"/>
        <w:rPr>
          <w:rFonts w:ascii="Times New Roman" w:hAnsi="Times New Roman" w:cs="Times New Roman"/>
          <w:lang w:val="en-US"/>
        </w:rPr>
      </w:pPr>
      <w:r w:rsidRPr="00FF58B0">
        <w:rPr>
          <w:rFonts w:ascii="Times New Roman" w:hAnsi="Times New Roman" w:cs="Times New Roman"/>
          <w:i/>
          <w:lang w:val="en-US"/>
        </w:rPr>
        <w:t>P</w:t>
      </w:r>
      <w:r w:rsidRPr="00FF58B0">
        <w:rPr>
          <w:rFonts w:ascii="Times New Roman" w:hAnsi="Times New Roman" w:cs="Times New Roman"/>
          <w:i/>
          <w:vertAlign w:val="subscript"/>
          <w:lang w:val="en-US"/>
        </w:rPr>
        <w:t>T</w:t>
      </w:r>
      <w:r w:rsidR="00412F26" w:rsidRPr="00412F26">
        <w:rPr>
          <w:rFonts w:ascii="Times New Roman" w:hAnsi="Times New Roman" w:cs="Times New Roman"/>
          <w:lang w:val="en-US"/>
        </w:rPr>
        <w:t xml:space="preserve"> = transition probability from</w:t>
      </w:r>
      <w:r w:rsidR="00B3735D">
        <w:rPr>
          <w:rFonts w:ascii="Times New Roman" w:hAnsi="Times New Roman" w:cs="Times New Roman"/>
          <w:lang w:val="en-US"/>
        </w:rPr>
        <w:t xml:space="preserve"> </w:t>
      </w:r>
      <w:r w:rsidR="00B3735D" w:rsidRPr="00FF58B0">
        <w:rPr>
          <w:rFonts w:ascii="Times New Roman" w:hAnsi="Times New Roman" w:cs="Times New Roman"/>
          <w:i/>
          <w:lang w:val="en-US"/>
        </w:rPr>
        <w:t>S</w:t>
      </w:r>
      <w:r w:rsidR="00B3735D" w:rsidRPr="00B3735D">
        <w:rPr>
          <w:rFonts w:ascii="Times New Roman" w:hAnsi="Times New Roman" w:cs="Times New Roman"/>
          <w:vertAlign w:val="subscript"/>
          <w:lang w:val="en-US"/>
        </w:rPr>
        <w:t>0</w:t>
      </w:r>
      <w:r w:rsidR="00412F26" w:rsidRPr="00412F26">
        <w:rPr>
          <w:rFonts w:ascii="Times New Roman" w:hAnsi="Times New Roman" w:cs="Times New Roman"/>
          <w:lang w:val="en-US"/>
        </w:rPr>
        <w:t xml:space="preserve"> to </w:t>
      </w:r>
      <w:r w:rsidRPr="00FF58B0">
        <w:rPr>
          <w:rFonts w:ascii="Times New Roman" w:hAnsi="Times New Roman" w:cs="Times New Roman"/>
          <w:i/>
          <w:lang w:val="en-US"/>
        </w:rPr>
        <w:t>S</w:t>
      </w:r>
      <w:r w:rsidRPr="0091512B">
        <w:rPr>
          <w:rFonts w:ascii="Times New Roman" w:hAnsi="Times New Roman" w:cs="Times New Roman"/>
          <w:vertAlign w:val="subscript"/>
          <w:lang w:val="en-US"/>
        </w:rPr>
        <w:t>1</w:t>
      </w:r>
      <w:r w:rsidR="00412F26" w:rsidRPr="00412F26">
        <w:rPr>
          <w:rFonts w:ascii="Times New Roman" w:hAnsi="Times New Roman" w:cs="Times New Roman"/>
          <w:lang w:val="en-US"/>
        </w:rPr>
        <w:t>.</w:t>
      </w:r>
    </w:p>
    <w:p w:rsidR="00412F26" w:rsidRDefault="00AE0D39" w:rsidP="001A6DD5">
      <w:pPr>
        <w:jc w:val="both"/>
        <w:rPr>
          <w:rFonts w:ascii="Times New Roman" w:hAnsi="Times New Roman" w:cs="Times New Roman"/>
          <w:lang w:val="en-US"/>
        </w:rPr>
      </w:pPr>
      <w:proofErr w:type="gramStart"/>
      <w:r>
        <w:rPr>
          <w:rFonts w:ascii="Times New Roman" w:hAnsi="Times New Roman" w:cs="Times New Roman"/>
          <w:lang w:val="en-US"/>
        </w:rPr>
        <w:t>Substantially, whenever</w:t>
      </w:r>
      <w:r w:rsidR="00D64DA8" w:rsidRPr="00D64DA8">
        <w:rPr>
          <w:rFonts w:ascii="Times New Roman" w:hAnsi="Times New Roman" w:cs="Times New Roman"/>
          <w:lang w:val="en-US"/>
        </w:rPr>
        <w:t xml:space="preserve"> the candidate solution is better than the transient one, it always becomes the new transient optimal solution (line 1 of equation (</w:t>
      </w:r>
      <w:r w:rsidR="00B3735D">
        <w:rPr>
          <w:rFonts w:ascii="Times New Roman" w:hAnsi="Times New Roman" w:cs="Times New Roman"/>
          <w:lang w:val="en-US"/>
        </w:rPr>
        <w:t>1</w:t>
      </w:r>
      <w:r w:rsidR="00D64DA8" w:rsidRPr="00D64DA8">
        <w:rPr>
          <w:rFonts w:ascii="Times New Roman" w:hAnsi="Times New Roman" w:cs="Times New Roman"/>
          <w:lang w:val="en-US"/>
        </w:rPr>
        <w:t xml:space="preserve">)); otherwise if the candidate solution is worse than the transient one, it could become anyway the new </w:t>
      </w:r>
      <w:r w:rsidR="0091512B" w:rsidRPr="00D64DA8">
        <w:rPr>
          <w:rFonts w:ascii="Times New Roman" w:hAnsi="Times New Roman" w:cs="Times New Roman"/>
          <w:lang w:val="en-US"/>
        </w:rPr>
        <w:t xml:space="preserve">optimal </w:t>
      </w:r>
      <w:r w:rsidR="00D64DA8" w:rsidRPr="00D64DA8">
        <w:rPr>
          <w:rFonts w:ascii="Times New Roman" w:hAnsi="Times New Roman" w:cs="Times New Roman"/>
          <w:lang w:val="en-US"/>
        </w:rPr>
        <w:t>transient if the value computed by the Boltzmann equation (line 2 of equation (</w:t>
      </w:r>
      <w:r w:rsidR="00B3735D">
        <w:rPr>
          <w:rFonts w:ascii="Times New Roman" w:hAnsi="Times New Roman" w:cs="Times New Roman"/>
          <w:lang w:val="en-US"/>
        </w:rPr>
        <w:t>1</w:t>
      </w:r>
      <w:r w:rsidR="00D64DA8" w:rsidRPr="00D64DA8">
        <w:rPr>
          <w:rFonts w:ascii="Times New Roman" w:hAnsi="Times New Roman" w:cs="Times New Roman"/>
          <w:lang w:val="en-US"/>
        </w:rPr>
        <w:t>)), that can be assimilated to a probability, is larger than a Monte Carlo randomly generated probability value.</w:t>
      </w:r>
      <w:proofErr w:type="gramEnd"/>
      <w:r w:rsidR="00D64DA8">
        <w:rPr>
          <w:rFonts w:ascii="Times New Roman" w:hAnsi="Times New Roman" w:cs="Times New Roman"/>
          <w:lang w:val="en-US"/>
        </w:rPr>
        <w:t xml:space="preserve"> </w:t>
      </w:r>
      <w:r w:rsidR="004B19C7">
        <w:rPr>
          <w:rFonts w:ascii="Times New Roman" w:hAnsi="Times New Roman" w:cs="Times New Roman"/>
          <w:lang w:val="en-US"/>
        </w:rPr>
        <w:t xml:space="preserve">The </w:t>
      </w:r>
      <w:r w:rsidR="00E05E78">
        <w:rPr>
          <w:rFonts w:ascii="Times New Roman" w:hAnsi="Times New Roman" w:cs="Times New Roman"/>
          <w:lang w:val="en-US"/>
        </w:rPr>
        <w:t>SSA</w:t>
      </w:r>
      <w:r w:rsidR="004B19C7">
        <w:rPr>
          <w:rFonts w:ascii="Times New Roman" w:hAnsi="Times New Roman" w:cs="Times New Roman"/>
          <w:lang w:val="en-US"/>
        </w:rPr>
        <w:t xml:space="preserve"> stop</w:t>
      </w:r>
      <w:r w:rsidR="006A793B">
        <w:rPr>
          <w:rFonts w:ascii="Times New Roman" w:hAnsi="Times New Roman" w:cs="Times New Roman"/>
          <w:lang w:val="en-US"/>
        </w:rPr>
        <w:t>s</w:t>
      </w:r>
      <w:r w:rsidR="004B19C7">
        <w:rPr>
          <w:rFonts w:ascii="Times New Roman" w:hAnsi="Times New Roman" w:cs="Times New Roman"/>
          <w:lang w:val="en-US"/>
        </w:rPr>
        <w:t xml:space="preserve"> when the </w:t>
      </w:r>
      <w:r w:rsidR="00E05E78">
        <w:rPr>
          <w:rFonts w:ascii="Times New Roman" w:hAnsi="Times New Roman" w:cs="Times New Roman"/>
          <w:lang w:val="en-US"/>
        </w:rPr>
        <w:t xml:space="preserve">Boltzmann equation becomes no longer computable, or, which is the same, when </w:t>
      </w:r>
      <w:r w:rsidR="004B19C7">
        <w:rPr>
          <w:rFonts w:ascii="Times New Roman" w:hAnsi="Times New Roman" w:cs="Times New Roman"/>
          <w:lang w:val="en-US"/>
        </w:rPr>
        <w:t xml:space="preserve">temperature approaches to zero. </w:t>
      </w:r>
      <w:r w:rsidR="006A793B">
        <w:rPr>
          <w:rFonts w:ascii="Times New Roman" w:hAnsi="Times New Roman" w:cs="Times New Roman"/>
          <w:lang w:val="en-US"/>
        </w:rPr>
        <w:t xml:space="preserve">The </w:t>
      </w:r>
      <w:r w:rsidR="00BA7F95">
        <w:rPr>
          <w:rFonts w:ascii="Times New Roman" w:hAnsi="Times New Roman" w:cs="Times New Roman"/>
          <w:lang w:val="en-US"/>
        </w:rPr>
        <w:t xml:space="preserve">variable </w:t>
      </w:r>
      <w:r w:rsidR="00553756">
        <w:rPr>
          <w:rFonts w:ascii="Times New Roman" w:hAnsi="Times New Roman" w:cs="Times New Roman"/>
          <w:lang w:val="en-US"/>
        </w:rPr>
        <w:t>T</w:t>
      </w:r>
      <w:r w:rsidR="006A793B">
        <w:rPr>
          <w:rFonts w:ascii="Times New Roman" w:hAnsi="Times New Roman" w:cs="Times New Roman"/>
          <w:lang w:val="en-US"/>
        </w:rPr>
        <w:t xml:space="preserve">emperature </w:t>
      </w:r>
      <w:proofErr w:type="gramStart"/>
      <w:r w:rsidR="006A793B">
        <w:rPr>
          <w:rFonts w:ascii="Times New Roman" w:hAnsi="Times New Roman" w:cs="Times New Roman"/>
          <w:lang w:val="en-US"/>
        </w:rPr>
        <w:t>is modified</w:t>
      </w:r>
      <w:proofErr w:type="gramEnd"/>
      <w:r w:rsidR="006A793B">
        <w:rPr>
          <w:rFonts w:ascii="Times New Roman" w:hAnsi="Times New Roman" w:cs="Times New Roman"/>
          <w:lang w:val="en-US"/>
        </w:rPr>
        <w:t xml:space="preserve"> </w:t>
      </w:r>
      <w:r w:rsidR="00BA7F95">
        <w:rPr>
          <w:rFonts w:ascii="Times New Roman" w:hAnsi="Times New Roman" w:cs="Times New Roman"/>
          <w:lang w:val="en-US"/>
        </w:rPr>
        <w:t xml:space="preserve">during the run </w:t>
      </w:r>
      <w:r w:rsidR="005141FB">
        <w:rPr>
          <w:rFonts w:ascii="Times New Roman" w:hAnsi="Times New Roman" w:cs="Times New Roman"/>
          <w:lang w:val="en-US"/>
        </w:rPr>
        <w:t>according</w:t>
      </w:r>
      <w:r w:rsidR="006A793B">
        <w:rPr>
          <w:rFonts w:ascii="Times New Roman" w:hAnsi="Times New Roman" w:cs="Times New Roman"/>
          <w:lang w:val="en-US"/>
        </w:rPr>
        <w:t xml:space="preserve"> </w:t>
      </w:r>
      <w:r w:rsidR="000B7C7F">
        <w:rPr>
          <w:rFonts w:ascii="Times New Roman" w:hAnsi="Times New Roman" w:cs="Times New Roman"/>
          <w:lang w:val="en-US"/>
        </w:rPr>
        <w:t xml:space="preserve">a function called </w:t>
      </w:r>
      <w:r w:rsidR="000B7C7F" w:rsidRPr="005141FB">
        <w:rPr>
          <w:rFonts w:ascii="Times New Roman" w:hAnsi="Times New Roman" w:cs="Times New Roman"/>
          <w:i/>
          <w:lang w:val="en-US"/>
        </w:rPr>
        <w:t>cooling scheme</w:t>
      </w:r>
      <w:r w:rsidR="007133A4">
        <w:rPr>
          <w:rFonts w:ascii="Times New Roman" w:hAnsi="Times New Roman" w:cs="Times New Roman"/>
          <w:lang w:val="en-US"/>
        </w:rPr>
        <w:t xml:space="preserve"> after</w:t>
      </w:r>
      <w:r w:rsidR="00F7451A">
        <w:rPr>
          <w:rFonts w:ascii="Times New Roman" w:hAnsi="Times New Roman" w:cs="Times New Roman"/>
          <w:lang w:val="en-US"/>
        </w:rPr>
        <w:t xml:space="preserve"> </w:t>
      </w:r>
      <w:r w:rsidR="007133A4">
        <w:rPr>
          <w:rFonts w:ascii="Times New Roman" w:hAnsi="Times New Roman" w:cs="Times New Roman"/>
          <w:lang w:val="en-US"/>
        </w:rPr>
        <w:t>50 steps</w:t>
      </w:r>
      <w:r w:rsidR="000B7C7F">
        <w:rPr>
          <w:rFonts w:ascii="Times New Roman" w:hAnsi="Times New Roman" w:cs="Times New Roman"/>
          <w:lang w:val="en-US"/>
        </w:rPr>
        <w:t xml:space="preserve">. </w:t>
      </w:r>
      <w:r w:rsidR="0036204A">
        <w:rPr>
          <w:rFonts w:ascii="Times New Roman" w:hAnsi="Times New Roman" w:cs="Times New Roman"/>
          <w:lang w:val="en-US"/>
        </w:rPr>
        <w:t xml:space="preserve">Among all the available cooling schemes, in the present work, it </w:t>
      </w:r>
      <w:proofErr w:type="gramStart"/>
      <w:r w:rsidR="0036204A">
        <w:rPr>
          <w:rFonts w:ascii="Times New Roman" w:hAnsi="Times New Roman" w:cs="Times New Roman"/>
          <w:lang w:val="en-US"/>
        </w:rPr>
        <w:t>has been chosen</w:t>
      </w:r>
      <w:proofErr w:type="gramEnd"/>
      <w:r w:rsidR="0036204A">
        <w:rPr>
          <w:rFonts w:ascii="Times New Roman" w:hAnsi="Times New Roman" w:cs="Times New Roman"/>
          <w:lang w:val="en-US"/>
        </w:rPr>
        <w:t xml:space="preserve"> the geometric law (</w:t>
      </w:r>
      <w:r w:rsidR="00B33928" w:rsidRPr="0083700C">
        <w:rPr>
          <w:rFonts w:ascii="Times New Roman" w:hAnsi="Times New Roman" w:cs="Times New Roman"/>
          <w:lang w:val="en-US"/>
        </w:rPr>
        <w:t xml:space="preserve">Van </w:t>
      </w:r>
      <w:proofErr w:type="spellStart"/>
      <w:r w:rsidR="00B33928" w:rsidRPr="0083700C">
        <w:rPr>
          <w:rFonts w:ascii="Times New Roman" w:hAnsi="Times New Roman" w:cs="Times New Roman"/>
          <w:lang w:val="en-US"/>
        </w:rPr>
        <w:t>Groenigen</w:t>
      </w:r>
      <w:proofErr w:type="spellEnd"/>
      <w:r w:rsidR="00B33928" w:rsidRPr="0083700C">
        <w:rPr>
          <w:rFonts w:ascii="Times New Roman" w:hAnsi="Times New Roman" w:cs="Times New Roman"/>
          <w:lang w:val="en-US"/>
        </w:rPr>
        <w:t xml:space="preserve"> et al., 1998</w:t>
      </w:r>
      <w:r w:rsidR="0036204A">
        <w:rPr>
          <w:rFonts w:ascii="Times New Roman" w:hAnsi="Times New Roman" w:cs="Times New Roman"/>
          <w:lang w:val="en-US"/>
        </w:rPr>
        <w:t>)</w:t>
      </w:r>
      <w:r w:rsidR="00E05E78">
        <w:rPr>
          <w:rFonts w:ascii="Times New Roman" w:hAnsi="Times New Roman" w:cs="Times New Roman"/>
          <w:lang w:val="en-US"/>
        </w:rPr>
        <w:t>:</w:t>
      </w:r>
    </w:p>
    <w:p w:rsidR="00335ADB" w:rsidRPr="00FA6BED" w:rsidRDefault="00335ADB" w:rsidP="0036204A">
      <w:pPr>
        <w:jc w:val="center"/>
        <w:rPr>
          <w:rFonts w:ascii="Times New Roman" w:hAnsi="Times New Roman" w:cs="Times New Roman"/>
          <w:lang w:val="en-GB"/>
        </w:rPr>
      </w:pPr>
    </w:p>
    <w:tbl>
      <w:tblPr>
        <w:tblW w:w="0" w:type="auto"/>
        <w:tblLook w:val="04A0" w:firstRow="1" w:lastRow="0" w:firstColumn="1" w:lastColumn="0" w:noHBand="0" w:noVBand="1"/>
      </w:tblPr>
      <w:tblGrid>
        <w:gridCol w:w="8046"/>
        <w:gridCol w:w="1732"/>
      </w:tblGrid>
      <w:tr w:rsidR="00335ADB" w:rsidRPr="00412F26" w:rsidTr="00021D4C">
        <w:tc>
          <w:tcPr>
            <w:tcW w:w="8046" w:type="dxa"/>
            <w:shd w:val="clear" w:color="auto" w:fill="auto"/>
            <w:vAlign w:val="center"/>
          </w:tcPr>
          <w:p w:rsidR="00335ADB" w:rsidRPr="00412F26" w:rsidRDefault="00335ADB" w:rsidP="00335ADB">
            <w:pPr>
              <w:spacing w:line="360" w:lineRule="auto"/>
              <w:ind w:left="-1242" w:firstLine="1242"/>
              <w:rPr>
                <w:rFonts w:ascii="Times New Roman" w:hAnsi="Times New Roman" w:cs="Times New Roman"/>
                <w:lang w:val="en-US"/>
              </w:rPr>
            </w:pPr>
            <w:r w:rsidRPr="00335ADB">
              <w:rPr>
                <w:rFonts w:ascii="Times New Roman" w:hAnsi="Times New Roman" w:cs="Times New Roman"/>
                <w:position w:val="-12"/>
                <w:lang w:val="en-US"/>
              </w:rPr>
              <w:object w:dxaOrig="4020" w:dyaOrig="360">
                <v:shape id="_x0000_i1026" type="#_x0000_t75" style="width:201.05pt;height:18pt" o:ole="">
                  <v:imagedata r:id="rId14" o:title=""/>
                </v:shape>
                <o:OLEObject Type="Embed" ProgID="Equation.3" ShapeID="_x0000_i1026" DrawAspect="Content" ObjectID="_1462113046" r:id="rId15"/>
              </w:object>
            </w:r>
          </w:p>
        </w:tc>
        <w:tc>
          <w:tcPr>
            <w:tcW w:w="1732" w:type="dxa"/>
            <w:shd w:val="clear" w:color="auto" w:fill="auto"/>
            <w:vAlign w:val="center"/>
          </w:tcPr>
          <w:p w:rsidR="00335ADB" w:rsidRPr="00412F26" w:rsidRDefault="00335ADB" w:rsidP="00335ADB">
            <w:pPr>
              <w:spacing w:line="360" w:lineRule="auto"/>
              <w:ind w:right="206"/>
              <w:jc w:val="right"/>
              <w:rPr>
                <w:rFonts w:ascii="Times New Roman" w:hAnsi="Times New Roman" w:cs="Times New Roman"/>
                <w:lang w:val="en-US"/>
              </w:rPr>
            </w:pPr>
            <w:r w:rsidRPr="00412F26">
              <w:rPr>
                <w:rFonts w:ascii="Times New Roman" w:hAnsi="Times New Roman" w:cs="Times New Roman"/>
                <w:lang w:val="en-US"/>
              </w:rPr>
              <w:t>(</w:t>
            </w:r>
            <w:r>
              <w:rPr>
                <w:rFonts w:ascii="Times New Roman" w:hAnsi="Times New Roman" w:cs="Times New Roman"/>
                <w:lang w:val="en-US"/>
              </w:rPr>
              <w:t>2</w:t>
            </w:r>
            <w:r w:rsidRPr="00412F26">
              <w:rPr>
                <w:rFonts w:ascii="Times New Roman" w:hAnsi="Times New Roman" w:cs="Times New Roman"/>
                <w:lang w:val="en-US"/>
              </w:rPr>
              <w:t>)</w:t>
            </w:r>
          </w:p>
        </w:tc>
      </w:tr>
    </w:tbl>
    <w:p w:rsidR="00335ADB" w:rsidRDefault="00335ADB" w:rsidP="0036204A">
      <w:pPr>
        <w:jc w:val="center"/>
        <w:rPr>
          <w:rFonts w:ascii="Times New Roman" w:hAnsi="Times New Roman" w:cs="Times New Roman"/>
        </w:rPr>
      </w:pPr>
    </w:p>
    <w:p w:rsidR="0036204A" w:rsidRDefault="00E05E78" w:rsidP="001A6DD5">
      <w:pPr>
        <w:jc w:val="both"/>
        <w:rPr>
          <w:rFonts w:ascii="Times New Roman" w:hAnsi="Times New Roman" w:cs="Times New Roman"/>
          <w:lang w:val="en-US"/>
        </w:rPr>
      </w:pPr>
      <w:r>
        <w:rPr>
          <w:rFonts w:ascii="Times New Roman" w:hAnsi="Times New Roman" w:cs="Times New Roman"/>
          <w:lang w:val="en-US"/>
        </w:rPr>
        <w:t xml:space="preserve">That scheme </w:t>
      </w:r>
      <w:proofErr w:type="gramStart"/>
      <w:r>
        <w:rPr>
          <w:rFonts w:ascii="Times New Roman" w:hAnsi="Times New Roman" w:cs="Times New Roman"/>
          <w:lang w:val="en-US"/>
        </w:rPr>
        <w:t>has been chosen</w:t>
      </w:r>
      <w:proofErr w:type="gramEnd"/>
      <w:r>
        <w:rPr>
          <w:rFonts w:ascii="Times New Roman" w:hAnsi="Times New Roman" w:cs="Times New Roman"/>
          <w:lang w:val="en-US"/>
        </w:rPr>
        <w:t xml:space="preserve"> because </w:t>
      </w:r>
      <w:r w:rsidR="0091372C">
        <w:rPr>
          <w:rFonts w:ascii="Times New Roman" w:hAnsi="Times New Roman" w:cs="Times New Roman"/>
          <w:lang w:val="en-US"/>
        </w:rPr>
        <w:t xml:space="preserve">of </w:t>
      </w:r>
      <w:r>
        <w:rPr>
          <w:rFonts w:ascii="Times New Roman" w:hAnsi="Times New Roman" w:cs="Times New Roman"/>
          <w:lang w:val="en-US"/>
        </w:rPr>
        <w:t xml:space="preserve">its good balance between the success rate of convergence to the global optimum and the time required </w:t>
      </w:r>
      <w:r w:rsidR="007626AA">
        <w:rPr>
          <w:rFonts w:ascii="Times New Roman" w:hAnsi="Times New Roman" w:cs="Times New Roman"/>
          <w:lang w:val="en-US"/>
        </w:rPr>
        <w:t>for</w:t>
      </w:r>
      <w:r>
        <w:rPr>
          <w:rFonts w:ascii="Times New Roman" w:hAnsi="Times New Roman" w:cs="Times New Roman"/>
          <w:lang w:val="en-US"/>
        </w:rPr>
        <w:t xml:space="preserve"> reach</w:t>
      </w:r>
      <w:r w:rsidR="007626AA">
        <w:rPr>
          <w:rFonts w:ascii="Times New Roman" w:hAnsi="Times New Roman" w:cs="Times New Roman"/>
          <w:lang w:val="en-US"/>
        </w:rPr>
        <w:t>ing</w:t>
      </w:r>
      <w:r>
        <w:rPr>
          <w:rFonts w:ascii="Times New Roman" w:hAnsi="Times New Roman" w:cs="Times New Roman"/>
          <w:lang w:val="en-US"/>
        </w:rPr>
        <w:t xml:space="preserve"> the zero temperature.</w:t>
      </w:r>
    </w:p>
    <w:p w:rsidR="00E05E78" w:rsidRDefault="00E05E78" w:rsidP="001A6DD5">
      <w:pPr>
        <w:jc w:val="both"/>
        <w:rPr>
          <w:rFonts w:ascii="Times New Roman" w:hAnsi="Times New Roman" w:cs="Times New Roman"/>
          <w:lang w:val="en-US"/>
        </w:rPr>
      </w:pPr>
    </w:p>
    <w:p w:rsidR="00C21D50" w:rsidRPr="006919E8" w:rsidRDefault="00C21D50" w:rsidP="007A6A43">
      <w:pPr>
        <w:spacing w:after="120" w:line="276" w:lineRule="auto"/>
        <w:ind w:left="709" w:hanging="709"/>
        <w:jc w:val="both"/>
        <w:rPr>
          <w:rFonts w:ascii="Times New Roman" w:hAnsi="Times New Roman"/>
          <w:b/>
          <w:lang w:val="en-US"/>
        </w:rPr>
      </w:pPr>
      <w:r w:rsidRPr="006919E8">
        <w:rPr>
          <w:rFonts w:ascii="Times New Roman" w:hAnsi="Times New Roman"/>
          <w:b/>
          <w:lang w:val="en-US"/>
        </w:rPr>
        <w:t>2.2 Optimization Criteria</w:t>
      </w:r>
    </w:p>
    <w:p w:rsidR="00C21D50" w:rsidRPr="006919E8" w:rsidRDefault="00EF4CAB" w:rsidP="007A6A43">
      <w:pPr>
        <w:spacing w:after="120" w:line="276" w:lineRule="auto"/>
        <w:ind w:left="709" w:hanging="709"/>
        <w:jc w:val="both"/>
        <w:rPr>
          <w:rFonts w:ascii="Times New Roman" w:hAnsi="Times New Roman"/>
          <w:i/>
          <w:lang w:val="en-US"/>
        </w:rPr>
      </w:pPr>
      <w:r w:rsidRPr="00EF4CAB">
        <w:rPr>
          <w:rFonts w:ascii="Times New Roman" w:hAnsi="Times New Roman" w:cs="Times New Roman"/>
          <w:i/>
          <w:szCs w:val="24"/>
          <w:lang w:val="en-US"/>
        </w:rPr>
        <w:t xml:space="preserve">2.2.1 </w:t>
      </w:r>
      <w:r w:rsidR="00C21D50" w:rsidRPr="006919E8">
        <w:rPr>
          <w:rFonts w:ascii="Times New Roman" w:hAnsi="Times New Roman"/>
          <w:i/>
          <w:lang w:val="en-US"/>
        </w:rPr>
        <w:t>Mean of the Shortest Distance (MMSD)</w:t>
      </w:r>
    </w:p>
    <w:p w:rsidR="00C21D50" w:rsidRPr="002261F9" w:rsidRDefault="002261F9" w:rsidP="00D716C1">
      <w:pPr>
        <w:widowControl/>
        <w:suppressAutoHyphens w:val="0"/>
        <w:overflowPunct/>
        <w:autoSpaceDN w:val="0"/>
        <w:adjustRightInd w:val="0"/>
        <w:jc w:val="both"/>
        <w:textAlignment w:val="auto"/>
        <w:rPr>
          <w:rFonts w:ascii="Times New Roman" w:hAnsi="Times New Roman" w:cs="Times New Roman"/>
          <w:color w:val="auto"/>
          <w:szCs w:val="24"/>
          <w:lang w:val="en-US" w:eastAsia="it-IT"/>
        </w:rPr>
      </w:pPr>
      <w:r w:rsidRPr="00335ADB">
        <w:rPr>
          <w:rFonts w:ascii="Times New Roman" w:hAnsi="Times New Roman" w:cs="Times New Roman"/>
          <w:color w:val="auto"/>
          <w:szCs w:val="24"/>
          <w:lang w:val="en-US" w:eastAsia="it-IT"/>
        </w:rPr>
        <w:t>MMSD</w:t>
      </w:r>
      <w:r w:rsidRPr="002261F9">
        <w:rPr>
          <w:rFonts w:ascii="Times New Roman" w:hAnsi="Times New Roman" w:cs="Times New Roman"/>
          <w:color w:val="auto"/>
          <w:szCs w:val="24"/>
          <w:lang w:val="en-US" w:eastAsia="it-IT"/>
        </w:rPr>
        <w:t xml:space="preserve"> (Minimization</w:t>
      </w:r>
      <w:r>
        <w:rPr>
          <w:rFonts w:ascii="Times New Roman" w:hAnsi="Times New Roman" w:cs="Times New Roman"/>
          <w:color w:val="auto"/>
          <w:szCs w:val="24"/>
          <w:lang w:val="en-US" w:eastAsia="it-IT"/>
        </w:rPr>
        <w:t xml:space="preserve"> </w:t>
      </w:r>
      <w:r w:rsidRPr="002261F9">
        <w:rPr>
          <w:rFonts w:ascii="Times New Roman" w:hAnsi="Times New Roman" w:cs="Times New Roman"/>
          <w:color w:val="auto"/>
          <w:szCs w:val="24"/>
          <w:lang w:val="en-US" w:eastAsia="it-IT"/>
        </w:rPr>
        <w:t>of the Means of the Shortest Distances)-criterion, which minimizes the expectation of the</w:t>
      </w:r>
      <w:r>
        <w:rPr>
          <w:rFonts w:ascii="Times New Roman" w:hAnsi="Times New Roman" w:cs="Times New Roman"/>
          <w:color w:val="auto"/>
          <w:szCs w:val="24"/>
          <w:lang w:val="en-US" w:eastAsia="it-IT"/>
        </w:rPr>
        <w:t xml:space="preserve"> </w:t>
      </w:r>
      <w:r w:rsidRPr="002261F9">
        <w:rPr>
          <w:rFonts w:ascii="Times New Roman" w:hAnsi="Times New Roman" w:cs="Times New Roman"/>
          <w:color w:val="auto"/>
          <w:szCs w:val="24"/>
          <w:lang w:val="en-US" w:eastAsia="it-IT"/>
        </w:rPr>
        <w:t>distance of an arbitrary point to its nearest observation point, has frequently been used in the</w:t>
      </w:r>
      <w:r>
        <w:rPr>
          <w:rFonts w:ascii="Times New Roman" w:hAnsi="Times New Roman" w:cs="Times New Roman"/>
          <w:color w:val="auto"/>
          <w:szCs w:val="24"/>
          <w:lang w:val="en-US" w:eastAsia="it-IT"/>
        </w:rPr>
        <w:t xml:space="preserve"> </w:t>
      </w:r>
      <w:r w:rsidRPr="002261F9">
        <w:rPr>
          <w:rFonts w:ascii="Times New Roman" w:hAnsi="Times New Roman" w:cs="Times New Roman"/>
          <w:color w:val="auto"/>
          <w:szCs w:val="24"/>
          <w:lang w:val="en-US" w:eastAsia="it-IT"/>
        </w:rPr>
        <w:t xml:space="preserve">past (Van </w:t>
      </w:r>
      <w:proofErr w:type="spellStart"/>
      <w:r w:rsidRPr="002261F9">
        <w:rPr>
          <w:rFonts w:ascii="Times New Roman" w:hAnsi="Times New Roman" w:cs="Times New Roman"/>
          <w:color w:val="auto"/>
          <w:szCs w:val="24"/>
          <w:lang w:val="en-US" w:eastAsia="it-IT"/>
        </w:rPr>
        <w:t>Groenigen</w:t>
      </w:r>
      <w:proofErr w:type="spellEnd"/>
      <w:r w:rsidRPr="002261F9">
        <w:rPr>
          <w:rFonts w:ascii="Times New Roman" w:hAnsi="Times New Roman" w:cs="Times New Roman"/>
          <w:color w:val="auto"/>
          <w:szCs w:val="24"/>
          <w:lang w:val="en-US" w:eastAsia="it-IT"/>
        </w:rPr>
        <w:t xml:space="preserve"> et al., 1999). This condition should be expressed mathematically, for a</w:t>
      </w:r>
      <w:r>
        <w:rPr>
          <w:rFonts w:ascii="Times New Roman" w:hAnsi="Times New Roman" w:cs="Times New Roman"/>
          <w:color w:val="auto"/>
          <w:szCs w:val="24"/>
          <w:lang w:val="en-US" w:eastAsia="it-IT"/>
        </w:rPr>
        <w:t xml:space="preserve"> </w:t>
      </w:r>
      <w:r w:rsidRPr="002261F9">
        <w:rPr>
          <w:rFonts w:ascii="Times New Roman" w:hAnsi="Times New Roman" w:cs="Times New Roman"/>
          <w:color w:val="auto"/>
          <w:szCs w:val="24"/>
          <w:lang w:val="en-US" w:eastAsia="it-IT"/>
        </w:rPr>
        <w:t xml:space="preserve">scheme </w:t>
      </w:r>
      <w:r w:rsidRPr="00FF58B0">
        <w:rPr>
          <w:rFonts w:ascii="Times New Roman" w:hAnsi="Times New Roman" w:cs="Times New Roman"/>
          <w:i/>
          <w:color w:val="auto"/>
          <w:szCs w:val="24"/>
          <w:lang w:val="en-US" w:eastAsia="it-IT"/>
        </w:rPr>
        <w:t>S</w:t>
      </w:r>
      <w:r w:rsidRPr="002261F9">
        <w:rPr>
          <w:rFonts w:ascii="Times New Roman" w:hAnsi="Times New Roman" w:cs="Times New Roman"/>
          <w:color w:val="auto"/>
          <w:szCs w:val="24"/>
          <w:lang w:val="en-US" w:eastAsia="it-IT"/>
        </w:rPr>
        <w:t xml:space="preserve"> of sampling</w:t>
      </w:r>
      <w:proofErr w:type="gramStart"/>
      <w:r w:rsidRPr="002261F9">
        <w:rPr>
          <w:rFonts w:ascii="Times New Roman" w:hAnsi="Times New Roman" w:cs="Times New Roman"/>
          <w:color w:val="auto"/>
          <w:szCs w:val="24"/>
          <w:lang w:val="en-US" w:eastAsia="it-IT"/>
        </w:rPr>
        <w:t xml:space="preserve">: </w:t>
      </w:r>
      <w:proofErr w:type="gramEnd"/>
      <w:r w:rsidR="001853DB" w:rsidRPr="00335ADB">
        <w:rPr>
          <w:rFonts w:ascii="Times New Roman" w:hAnsi="Times New Roman" w:cs="Times New Roman"/>
          <w:color w:val="auto"/>
          <w:position w:val="-10"/>
          <w:szCs w:val="24"/>
          <w:lang w:val="en-US" w:eastAsia="it-IT"/>
        </w:rPr>
        <w:object w:dxaOrig="999" w:dyaOrig="340">
          <v:shape id="_x0000_i1027" type="#_x0000_t75" style="width:50.15pt;height:17.25pt" o:ole="">
            <v:imagedata r:id="rId16" o:title=""/>
          </v:shape>
          <o:OLEObject Type="Embed" ProgID="Equation.3" ShapeID="_x0000_i1027" DrawAspect="Content" ObjectID="_1462113047" r:id="rId17"/>
        </w:object>
      </w:r>
      <w:r w:rsidRPr="002261F9">
        <w:rPr>
          <w:rFonts w:ascii="Times New Roman" w:hAnsi="Times New Roman" w:cs="Times New Roman"/>
          <w:color w:val="auto"/>
          <w:szCs w:val="24"/>
          <w:lang w:val="en-US" w:eastAsia="it-IT"/>
        </w:rPr>
        <w:t xml:space="preserve">, where </w:t>
      </w:r>
      <w:r w:rsidR="00335ADB" w:rsidRPr="00335ADB">
        <w:rPr>
          <w:rFonts w:ascii="Times New Roman" w:hAnsi="Times New Roman" w:cs="Times New Roman"/>
          <w:color w:val="auto"/>
          <w:position w:val="-10"/>
          <w:szCs w:val="24"/>
          <w:lang w:val="en-US" w:eastAsia="it-IT"/>
        </w:rPr>
        <w:object w:dxaOrig="720" w:dyaOrig="340">
          <v:shape id="_x0000_i1028" type="#_x0000_t75" style="width:36pt;height:17.25pt" o:ole="">
            <v:imagedata r:id="rId18" o:title=""/>
          </v:shape>
          <o:OLEObject Type="Embed" ProgID="Equation.3" ShapeID="_x0000_i1028" DrawAspect="Content" ObjectID="_1462113048" r:id="rId19"/>
        </w:object>
      </w:r>
      <w:r w:rsidRPr="002261F9">
        <w:rPr>
          <w:rFonts w:ascii="Times New Roman" w:hAnsi="Times New Roman" w:cs="Times New Roman"/>
          <w:color w:val="auto"/>
          <w:szCs w:val="24"/>
          <w:lang w:val="en-US" w:eastAsia="it-IT"/>
        </w:rPr>
        <w:t xml:space="preserve"> is the Euclidean distance between the </w:t>
      </w:r>
      <w:r w:rsidRPr="002261F9">
        <w:rPr>
          <w:rFonts w:ascii="Times New Roman" w:hAnsi="Times New Roman" w:cs="Times New Roman"/>
          <w:color w:val="auto"/>
          <w:szCs w:val="24"/>
          <w:lang w:val="en-US" w:eastAsia="it-IT"/>
        </w:rPr>
        <w:lastRenderedPageBreak/>
        <w:t>position</w:t>
      </w:r>
      <w:r>
        <w:rPr>
          <w:rFonts w:ascii="Times New Roman" w:hAnsi="Times New Roman" w:cs="Times New Roman"/>
          <w:color w:val="auto"/>
          <w:szCs w:val="24"/>
          <w:lang w:val="en-US" w:eastAsia="it-IT"/>
        </w:rPr>
        <w:t xml:space="preserve"> </w:t>
      </w:r>
      <w:r w:rsidRPr="002261F9">
        <w:rPr>
          <w:rFonts w:ascii="Times New Roman" w:hAnsi="Times New Roman" w:cs="Times New Roman"/>
          <w:b/>
          <w:color w:val="auto"/>
          <w:szCs w:val="24"/>
          <w:lang w:val="en-US" w:eastAsia="it-IT"/>
        </w:rPr>
        <w:t>x</w:t>
      </w:r>
      <w:r w:rsidR="00D716C1">
        <w:rPr>
          <w:rFonts w:ascii="Times New Roman" w:hAnsi="Times New Roman" w:cs="Times New Roman"/>
          <w:color w:val="auto"/>
          <w:szCs w:val="24"/>
          <w:lang w:val="en-US" w:eastAsia="it-IT"/>
        </w:rPr>
        <w:t xml:space="preserve"> and the nearest </w:t>
      </w:r>
      <w:proofErr w:type="spellStart"/>
      <w:r w:rsidR="00D716C1">
        <w:rPr>
          <w:rFonts w:ascii="Times New Roman" w:hAnsi="Times New Roman" w:cs="Times New Roman"/>
          <w:color w:val="auto"/>
          <w:szCs w:val="24"/>
          <w:lang w:val="en-US" w:eastAsia="it-IT"/>
        </w:rPr>
        <w:t>neighbour</w:t>
      </w:r>
      <w:proofErr w:type="spellEnd"/>
      <w:r w:rsidR="00335ADB">
        <w:rPr>
          <w:rFonts w:ascii="Times New Roman" w:hAnsi="Times New Roman" w:cs="Times New Roman"/>
          <w:color w:val="auto"/>
          <w:szCs w:val="24"/>
          <w:lang w:val="en-US" w:eastAsia="it-IT"/>
        </w:rPr>
        <w:t xml:space="preserve"> </w:t>
      </w:r>
      <w:r w:rsidR="00335ADB" w:rsidRPr="00335ADB">
        <w:rPr>
          <w:rFonts w:ascii="Times New Roman" w:hAnsi="Times New Roman" w:cs="Times New Roman"/>
          <w:color w:val="auto"/>
          <w:position w:val="-12"/>
          <w:szCs w:val="24"/>
          <w:lang w:val="en-US" w:eastAsia="it-IT"/>
        </w:rPr>
        <w:object w:dxaOrig="639" w:dyaOrig="360">
          <v:shape id="_x0000_i1029" type="#_x0000_t75" style="width:32.15pt;height:18pt" o:ole="">
            <v:imagedata r:id="rId20" o:title=""/>
          </v:shape>
          <o:OLEObject Type="Embed" ProgID="Equation.3" ShapeID="_x0000_i1029" DrawAspect="Content" ObjectID="_1462113049" r:id="rId21"/>
        </w:object>
      </w:r>
      <w:r w:rsidRPr="002261F9">
        <w:rPr>
          <w:rFonts w:ascii="Times New Roman" w:hAnsi="Times New Roman" w:cs="Times New Roman"/>
          <w:color w:val="auto"/>
          <w:szCs w:val="24"/>
          <w:lang w:val="en-US" w:eastAsia="it-IT"/>
        </w:rPr>
        <w:t>. When any previous information on the spatial variation</w:t>
      </w:r>
      <w:r>
        <w:rPr>
          <w:rFonts w:ascii="Times New Roman" w:hAnsi="Times New Roman" w:cs="Times New Roman"/>
          <w:color w:val="auto"/>
          <w:szCs w:val="24"/>
          <w:lang w:val="en-US" w:eastAsia="it-IT"/>
        </w:rPr>
        <w:t xml:space="preserve"> </w:t>
      </w:r>
      <w:r w:rsidRPr="002261F9">
        <w:rPr>
          <w:rFonts w:ascii="Times New Roman" w:hAnsi="Times New Roman" w:cs="Times New Roman"/>
          <w:color w:val="auto"/>
          <w:szCs w:val="24"/>
          <w:lang w:val="en-US" w:eastAsia="it-IT"/>
        </w:rPr>
        <w:t>over the area of interest is lacking, the most prudent design is an even sampling by applying</w:t>
      </w:r>
      <w:r>
        <w:rPr>
          <w:rFonts w:ascii="Times New Roman" w:hAnsi="Times New Roman" w:cs="Times New Roman"/>
          <w:color w:val="auto"/>
          <w:szCs w:val="24"/>
          <w:lang w:val="en-US" w:eastAsia="it-IT"/>
        </w:rPr>
        <w:t xml:space="preserve"> </w:t>
      </w:r>
      <w:r w:rsidR="00B3735D">
        <w:rPr>
          <w:rFonts w:ascii="Times New Roman" w:hAnsi="Times New Roman" w:cs="Times New Roman"/>
          <w:color w:val="auto"/>
          <w:szCs w:val="24"/>
          <w:lang w:val="en-US" w:eastAsia="it-IT"/>
        </w:rPr>
        <w:t>MMSD-criterion.</w:t>
      </w:r>
      <w:r w:rsidR="00D716C1" w:rsidRPr="00D716C1">
        <w:rPr>
          <w:lang w:val="en-US"/>
        </w:rPr>
        <w:t xml:space="preserve"> </w:t>
      </w:r>
      <w:r w:rsidR="00D716C1" w:rsidRPr="00D716C1">
        <w:rPr>
          <w:rFonts w:ascii="Times New Roman" w:hAnsi="Times New Roman" w:cs="Times New Roman"/>
          <w:color w:val="auto"/>
          <w:szCs w:val="24"/>
          <w:lang w:val="en-US" w:eastAsia="it-IT"/>
        </w:rPr>
        <w:t>However, this criterion cannot be the only best one for agricultural fields,</w:t>
      </w:r>
      <w:r w:rsidR="00D716C1">
        <w:rPr>
          <w:rFonts w:ascii="Times New Roman" w:hAnsi="Times New Roman" w:cs="Times New Roman"/>
          <w:color w:val="auto"/>
          <w:szCs w:val="24"/>
          <w:lang w:val="en-US" w:eastAsia="it-IT"/>
        </w:rPr>
        <w:t xml:space="preserve"> </w:t>
      </w:r>
      <w:r w:rsidR="00D716C1" w:rsidRPr="00D716C1">
        <w:rPr>
          <w:rFonts w:ascii="Times New Roman" w:hAnsi="Times New Roman" w:cs="Times New Roman"/>
          <w:color w:val="auto"/>
          <w:szCs w:val="24"/>
          <w:lang w:val="en-US" w:eastAsia="it-IT"/>
        </w:rPr>
        <w:t>which generally have uneven spatial distribution of soil properties. We therefore modified the</w:t>
      </w:r>
      <w:r w:rsidR="00D716C1">
        <w:rPr>
          <w:rFonts w:ascii="Times New Roman" w:hAnsi="Times New Roman" w:cs="Times New Roman"/>
          <w:color w:val="auto"/>
          <w:szCs w:val="24"/>
          <w:lang w:val="en-US" w:eastAsia="it-IT"/>
        </w:rPr>
        <w:t xml:space="preserve"> </w:t>
      </w:r>
      <w:r w:rsidR="00D716C1" w:rsidRPr="00D716C1">
        <w:rPr>
          <w:rFonts w:ascii="Times New Roman" w:hAnsi="Times New Roman" w:cs="Times New Roman"/>
          <w:color w:val="auto"/>
          <w:szCs w:val="24"/>
          <w:lang w:val="en-US" w:eastAsia="it-IT"/>
        </w:rPr>
        <w:t>MMSD-criterion in order to be able to distinguish between areas with different priority levels.</w:t>
      </w:r>
    </w:p>
    <w:p w:rsidR="00C21D50" w:rsidRPr="002D130D" w:rsidRDefault="00C21D50" w:rsidP="002D130D">
      <w:pPr>
        <w:widowControl/>
        <w:suppressAutoHyphens w:val="0"/>
        <w:overflowPunct/>
        <w:autoSpaceDN w:val="0"/>
        <w:adjustRightInd w:val="0"/>
        <w:jc w:val="both"/>
        <w:textAlignment w:val="auto"/>
        <w:rPr>
          <w:rFonts w:ascii="Times New Roman" w:hAnsi="Times New Roman" w:cs="Times New Roman"/>
          <w:b/>
          <w:szCs w:val="24"/>
          <w:lang w:val="en-US"/>
        </w:rPr>
      </w:pPr>
    </w:p>
    <w:p w:rsidR="00C21D50" w:rsidRPr="006919E8" w:rsidRDefault="00EF4CAB" w:rsidP="007A6A43">
      <w:pPr>
        <w:spacing w:after="120" w:line="276" w:lineRule="auto"/>
        <w:ind w:left="709" w:hanging="709"/>
        <w:jc w:val="both"/>
        <w:rPr>
          <w:rFonts w:ascii="Times New Roman" w:hAnsi="Times New Roman"/>
          <w:i/>
          <w:lang w:val="en-US"/>
        </w:rPr>
      </w:pPr>
      <w:r w:rsidRPr="00EF4CAB">
        <w:rPr>
          <w:rFonts w:ascii="Times New Roman" w:hAnsi="Times New Roman" w:cs="Times New Roman"/>
          <w:i/>
          <w:szCs w:val="24"/>
          <w:lang w:val="en-US"/>
        </w:rPr>
        <w:t xml:space="preserve">2.2.2 </w:t>
      </w:r>
      <w:r w:rsidR="00C21D50" w:rsidRPr="006919E8">
        <w:rPr>
          <w:rFonts w:ascii="Times New Roman" w:hAnsi="Times New Roman"/>
          <w:i/>
          <w:lang w:val="en-US"/>
        </w:rPr>
        <w:t>Weighted Mean of the Shortest Distance (MWMSD)</w:t>
      </w:r>
    </w:p>
    <w:p w:rsidR="00C21D50" w:rsidRDefault="002261F9" w:rsidP="002261F9">
      <w:pPr>
        <w:widowControl/>
        <w:suppressAutoHyphens w:val="0"/>
        <w:overflowPunct/>
        <w:autoSpaceDN w:val="0"/>
        <w:adjustRightInd w:val="0"/>
        <w:jc w:val="both"/>
        <w:textAlignment w:val="auto"/>
        <w:rPr>
          <w:rFonts w:ascii="Times New Roman" w:hAnsi="Times New Roman" w:cs="Times New Roman"/>
          <w:color w:val="auto"/>
          <w:sz w:val="23"/>
          <w:szCs w:val="23"/>
          <w:lang w:val="en-US" w:eastAsia="it-IT"/>
        </w:rPr>
      </w:pPr>
      <w:r w:rsidRPr="002261F9">
        <w:rPr>
          <w:rFonts w:ascii="Times New Roman" w:hAnsi="Times New Roman" w:cs="Times New Roman"/>
          <w:color w:val="auto"/>
          <w:sz w:val="23"/>
          <w:szCs w:val="23"/>
          <w:lang w:val="en-US" w:eastAsia="it-IT"/>
        </w:rPr>
        <w:t>The MWMSD (Minimization of the Weighted Means of the Shortest Distances)-criterion is a</w:t>
      </w:r>
      <w:r>
        <w:rPr>
          <w:rFonts w:ascii="Times New Roman" w:hAnsi="Times New Roman" w:cs="Times New Roman"/>
          <w:color w:val="auto"/>
          <w:sz w:val="23"/>
          <w:szCs w:val="23"/>
          <w:lang w:val="en-US" w:eastAsia="it-IT"/>
        </w:rPr>
        <w:t xml:space="preserve"> </w:t>
      </w:r>
      <w:r w:rsidRPr="002261F9">
        <w:rPr>
          <w:rFonts w:ascii="Times New Roman" w:hAnsi="Times New Roman" w:cs="Times New Roman"/>
          <w:color w:val="auto"/>
          <w:sz w:val="23"/>
          <w:szCs w:val="23"/>
          <w:lang w:val="en-US" w:eastAsia="it-IT"/>
        </w:rPr>
        <w:t>weighted version of the MMSD-criterion</w:t>
      </w:r>
      <w:r w:rsidR="00982435">
        <w:rPr>
          <w:rFonts w:ascii="Times New Roman" w:hAnsi="Times New Roman" w:cs="Times New Roman"/>
          <w:color w:val="auto"/>
          <w:sz w:val="23"/>
          <w:szCs w:val="23"/>
          <w:lang w:val="en-US" w:eastAsia="it-IT"/>
        </w:rPr>
        <w:t xml:space="preserve"> (</w:t>
      </w:r>
      <w:r w:rsidR="00436AB7">
        <w:rPr>
          <w:rFonts w:ascii="Times New Roman" w:hAnsi="Times New Roman" w:cs="Times New Roman"/>
          <w:color w:val="auto"/>
          <w:sz w:val="23"/>
          <w:szCs w:val="23"/>
          <w:lang w:val="en-US" w:eastAsia="it-IT"/>
        </w:rPr>
        <w:t>Castrignanò</w:t>
      </w:r>
      <w:r w:rsidR="00982435">
        <w:rPr>
          <w:rFonts w:ascii="Times New Roman" w:hAnsi="Times New Roman" w:cs="Times New Roman"/>
          <w:color w:val="auto"/>
          <w:sz w:val="23"/>
          <w:szCs w:val="23"/>
          <w:lang w:val="en-US" w:eastAsia="it-IT"/>
        </w:rPr>
        <w:t xml:space="preserve"> et al., 2008)</w:t>
      </w:r>
      <w:r w:rsidRPr="002261F9">
        <w:rPr>
          <w:rFonts w:ascii="Times New Roman" w:hAnsi="Times New Roman" w:cs="Times New Roman"/>
          <w:color w:val="auto"/>
          <w:sz w:val="23"/>
          <w:szCs w:val="23"/>
          <w:lang w:val="en-US" w:eastAsia="it-IT"/>
        </w:rPr>
        <w:t xml:space="preserve">. A location-dependent weighting function </w:t>
      </w:r>
      <w:proofErr w:type="gramStart"/>
      <w:r w:rsidRPr="002261F9">
        <w:rPr>
          <w:rFonts w:ascii="Times New Roman" w:hAnsi="Times New Roman" w:cs="Times New Roman"/>
          <w:color w:val="auto"/>
          <w:sz w:val="23"/>
          <w:szCs w:val="23"/>
          <w:lang w:val="en-US" w:eastAsia="it-IT"/>
        </w:rPr>
        <w:t>is</w:t>
      </w:r>
      <w:r>
        <w:rPr>
          <w:rFonts w:ascii="Times New Roman" w:hAnsi="Times New Roman" w:cs="Times New Roman"/>
          <w:color w:val="auto"/>
          <w:sz w:val="23"/>
          <w:szCs w:val="23"/>
          <w:lang w:val="en-US" w:eastAsia="it-IT"/>
        </w:rPr>
        <w:t xml:space="preserve"> </w:t>
      </w:r>
      <w:r w:rsidRPr="002261F9">
        <w:rPr>
          <w:rFonts w:ascii="Times New Roman" w:hAnsi="Times New Roman" w:cs="Times New Roman"/>
          <w:color w:val="auto"/>
          <w:sz w:val="23"/>
          <w:szCs w:val="23"/>
          <w:lang w:val="en-US" w:eastAsia="it-IT"/>
        </w:rPr>
        <w:t>introduced</w:t>
      </w:r>
      <w:proofErr w:type="gramEnd"/>
      <w:r w:rsidRPr="002261F9">
        <w:rPr>
          <w:rFonts w:ascii="Times New Roman" w:hAnsi="Times New Roman" w:cs="Times New Roman"/>
          <w:color w:val="auto"/>
          <w:sz w:val="23"/>
          <w:szCs w:val="23"/>
          <w:lang w:val="en-US" w:eastAsia="it-IT"/>
        </w:rPr>
        <w:t xml:space="preserve"> in the fitness function:</w:t>
      </w:r>
    </w:p>
    <w:p w:rsidR="00C83F3A" w:rsidRDefault="00C83F3A" w:rsidP="002261F9">
      <w:pPr>
        <w:widowControl/>
        <w:suppressAutoHyphens w:val="0"/>
        <w:overflowPunct/>
        <w:autoSpaceDN w:val="0"/>
        <w:adjustRightInd w:val="0"/>
        <w:jc w:val="both"/>
        <w:textAlignment w:val="auto"/>
        <w:rPr>
          <w:rFonts w:ascii="Times New Roman" w:hAnsi="Times New Roman" w:cs="Times New Roman"/>
          <w:color w:val="auto"/>
          <w:sz w:val="23"/>
          <w:szCs w:val="23"/>
          <w:lang w:val="en-US" w:eastAsia="it-IT"/>
        </w:rPr>
      </w:pPr>
    </w:p>
    <w:p w:rsidR="002261F9" w:rsidRDefault="00125D27" w:rsidP="002261F9">
      <w:pPr>
        <w:widowControl/>
        <w:suppressAutoHyphens w:val="0"/>
        <w:overflowPunct/>
        <w:autoSpaceDN w:val="0"/>
        <w:adjustRightInd w:val="0"/>
        <w:jc w:val="both"/>
        <w:textAlignment w:val="auto"/>
        <w:rPr>
          <w:rFonts w:ascii="Times New Roman" w:hAnsi="Times New Roman" w:cs="Times New Roman"/>
          <w:color w:val="auto"/>
          <w:sz w:val="23"/>
          <w:szCs w:val="23"/>
          <w:lang w:val="en-US" w:eastAsia="it-IT"/>
        </w:rPr>
      </w:pPr>
      <m:oMath>
        <m:sSub>
          <m:sSubPr>
            <m:ctrlPr>
              <w:rPr>
                <w:rFonts w:ascii="Cambria Math" w:hAnsi="Times New Roman" w:cs="Times New Roman"/>
                <w:i/>
                <w:color w:val="auto"/>
                <w:sz w:val="23"/>
                <w:szCs w:val="23"/>
                <w:lang w:val="en-US" w:eastAsia="it-IT"/>
              </w:rPr>
            </m:ctrlPr>
          </m:sSubPr>
          <m:e>
            <m:r>
              <w:rPr>
                <w:rFonts w:ascii="Cambria Math" w:hAnsi="Cambria Math" w:cs="Times New Roman"/>
                <w:color w:val="auto"/>
                <w:sz w:val="23"/>
                <w:szCs w:val="23"/>
                <w:lang w:val="en-US" w:eastAsia="it-IT"/>
              </w:rPr>
              <m:t>ϕ</m:t>
            </m:r>
          </m:e>
          <m:sub>
            <m:r>
              <w:rPr>
                <w:rFonts w:ascii="Cambria Math" w:hAnsi="Cambria Math" w:cs="Times New Roman"/>
                <w:color w:val="auto"/>
                <w:sz w:val="23"/>
                <w:szCs w:val="23"/>
                <w:lang w:val="en-US" w:eastAsia="it-IT"/>
              </w:rPr>
              <m:t>MWMSD</m:t>
            </m:r>
          </m:sub>
        </m:sSub>
        <m:r>
          <w:rPr>
            <w:rFonts w:ascii="Cambria Math" w:hAnsi="Times New Roman" w:cs="Times New Roman"/>
            <w:color w:val="auto"/>
            <w:sz w:val="23"/>
            <w:szCs w:val="23"/>
            <w:lang w:val="en-US" w:eastAsia="it-IT"/>
          </w:rPr>
          <m:t>=</m:t>
        </m:r>
        <m:nary>
          <m:naryPr>
            <m:limLoc m:val="subSup"/>
            <m:ctrlPr>
              <w:rPr>
                <w:rFonts w:ascii="Cambria Math" w:hAnsi="Times New Roman" w:cs="Times New Roman"/>
                <w:i/>
                <w:color w:val="auto"/>
                <w:sz w:val="23"/>
                <w:szCs w:val="23"/>
                <w:lang w:val="en-US" w:eastAsia="it-IT"/>
              </w:rPr>
            </m:ctrlPr>
          </m:naryPr>
          <m:sub>
            <m:r>
              <w:rPr>
                <w:rFonts w:ascii="Cambria Math" w:hAnsi="Cambria Math" w:cs="Times New Roman"/>
                <w:color w:val="auto"/>
                <w:sz w:val="23"/>
                <w:szCs w:val="23"/>
                <w:lang w:val="en-US" w:eastAsia="it-IT"/>
              </w:rPr>
              <m:t>A</m:t>
            </m:r>
          </m:sub>
          <m:sup/>
          <m:e>
            <m:r>
              <w:rPr>
                <w:rFonts w:ascii="Cambria Math" w:hAnsi="Cambria Math" w:cs="Times New Roman"/>
                <w:color w:val="auto"/>
                <w:sz w:val="23"/>
                <w:szCs w:val="23"/>
                <w:lang w:val="en-US" w:eastAsia="it-IT"/>
              </w:rPr>
              <m:t>w</m:t>
            </m:r>
            <m:d>
              <m:dPr>
                <m:ctrlPr>
                  <w:rPr>
                    <w:rFonts w:ascii="Cambria Math" w:hAnsi="Times New Roman" w:cs="Times New Roman"/>
                    <w:i/>
                    <w:color w:val="auto"/>
                    <w:sz w:val="23"/>
                    <w:szCs w:val="23"/>
                    <w:lang w:val="en-US" w:eastAsia="it-IT"/>
                  </w:rPr>
                </m:ctrlPr>
              </m:dPr>
              <m:e>
                <m:acc>
                  <m:accPr>
                    <m:chr m:val="⃗"/>
                    <m:ctrlPr>
                      <w:rPr>
                        <w:rFonts w:ascii="Cambria Math" w:hAnsi="Times New Roman"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d>
          </m:e>
        </m:nary>
        <m:d>
          <m:dPr>
            <m:begChr m:val="‖"/>
            <m:endChr m:val="‖"/>
            <m:ctrlPr>
              <w:rPr>
                <w:rFonts w:ascii="Cambria Math" w:hAnsi="Times New Roman" w:cs="Times New Roman"/>
                <w:i/>
                <w:color w:val="auto"/>
                <w:sz w:val="23"/>
                <w:szCs w:val="23"/>
                <w:lang w:val="en-US" w:eastAsia="it-IT"/>
              </w:rPr>
            </m:ctrlPr>
          </m:dPr>
          <m:e>
            <m:acc>
              <m:accPr>
                <m:chr m:val="⃗"/>
                <m:ctrlPr>
                  <w:rPr>
                    <w:rFonts w:ascii="Cambria Math" w:hAnsi="Times New Roman"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r>
              <w:rPr>
                <w:rFonts w:ascii="Cambria Math" w:hAnsi="Times New Roman" w:cs="Times New Roman"/>
                <w:color w:val="auto"/>
                <w:sz w:val="23"/>
                <w:szCs w:val="23"/>
                <w:lang w:val="en-US" w:eastAsia="it-IT"/>
              </w:rPr>
              <m:t>-</m:t>
            </m:r>
            <m:sSub>
              <m:sSubPr>
                <m:ctrlPr>
                  <w:rPr>
                    <w:rFonts w:ascii="Cambria Math" w:hAnsi="Times New Roman" w:cs="Times New Roman"/>
                    <w:i/>
                    <w:color w:val="auto"/>
                    <w:sz w:val="23"/>
                    <w:szCs w:val="23"/>
                    <w:lang w:val="en-US" w:eastAsia="it-IT"/>
                  </w:rPr>
                </m:ctrlPr>
              </m:sSubPr>
              <m:e>
                <m:r>
                  <w:rPr>
                    <w:rFonts w:ascii="Cambria Math" w:hAnsi="Cambria Math" w:cs="Times New Roman"/>
                    <w:color w:val="auto"/>
                    <w:sz w:val="23"/>
                    <w:szCs w:val="23"/>
                    <w:lang w:val="en-US" w:eastAsia="it-IT"/>
                  </w:rPr>
                  <m:t>V</m:t>
                </m:r>
              </m:e>
              <m:sub>
                <m:r>
                  <w:rPr>
                    <w:rFonts w:ascii="Cambria Math" w:hAnsi="Cambria Math" w:cs="Times New Roman"/>
                    <w:color w:val="auto"/>
                    <w:sz w:val="23"/>
                    <w:szCs w:val="23"/>
                    <w:lang w:val="en-US" w:eastAsia="it-IT"/>
                  </w:rPr>
                  <m:t>s</m:t>
                </m:r>
              </m:sub>
            </m:sSub>
            <m:d>
              <m:dPr>
                <m:ctrlPr>
                  <w:rPr>
                    <w:rFonts w:ascii="Cambria Math" w:hAnsi="Times New Roman" w:cs="Times New Roman"/>
                    <w:i/>
                    <w:color w:val="auto"/>
                    <w:sz w:val="23"/>
                    <w:szCs w:val="23"/>
                    <w:lang w:val="en-US" w:eastAsia="it-IT"/>
                  </w:rPr>
                </m:ctrlPr>
              </m:dPr>
              <m:e>
                <m:acc>
                  <m:accPr>
                    <m:chr m:val="⃗"/>
                    <m:ctrlPr>
                      <w:rPr>
                        <w:rFonts w:ascii="Cambria Math" w:hAnsi="Times New Roman"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d>
          </m:e>
        </m:d>
        <m:r>
          <w:rPr>
            <w:rFonts w:ascii="Cambria Math" w:hAnsi="Cambria Math" w:cs="Times New Roman"/>
            <w:color w:val="auto"/>
            <w:sz w:val="23"/>
            <w:szCs w:val="23"/>
            <w:lang w:val="en-US" w:eastAsia="it-IT"/>
          </w:rPr>
          <m:t>d</m:t>
        </m:r>
        <m:acc>
          <m:accPr>
            <m:chr m:val="⃗"/>
            <m:ctrlPr>
              <w:rPr>
                <w:rFonts w:ascii="Cambria Math" w:hAnsi="Times New Roman"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005929AF">
        <w:rPr>
          <w:rFonts w:ascii="Times New Roman" w:hAnsi="Times New Roman" w:cs="Times New Roman"/>
          <w:color w:val="auto"/>
          <w:sz w:val="23"/>
          <w:szCs w:val="23"/>
          <w:lang w:val="en-US" w:eastAsia="it-IT"/>
        </w:rPr>
        <w:tab/>
      </w:r>
      <w:r w:rsidR="005929AF">
        <w:rPr>
          <w:rFonts w:ascii="Times New Roman" w:hAnsi="Times New Roman" w:cs="Times New Roman"/>
          <w:color w:val="auto"/>
          <w:sz w:val="23"/>
          <w:szCs w:val="23"/>
          <w:lang w:val="en-US" w:eastAsia="it-IT"/>
        </w:rPr>
        <w:tab/>
      </w:r>
      <w:r w:rsidR="005929AF">
        <w:rPr>
          <w:rFonts w:ascii="Times New Roman" w:hAnsi="Times New Roman" w:cs="Times New Roman"/>
          <w:color w:val="auto"/>
          <w:sz w:val="23"/>
          <w:szCs w:val="23"/>
          <w:lang w:val="en-US" w:eastAsia="it-IT"/>
        </w:rPr>
        <w:tab/>
      </w:r>
      <w:r w:rsidR="005929AF">
        <w:rPr>
          <w:rFonts w:ascii="Times New Roman" w:hAnsi="Times New Roman" w:cs="Times New Roman"/>
          <w:color w:val="auto"/>
          <w:sz w:val="23"/>
          <w:szCs w:val="23"/>
          <w:lang w:val="en-US" w:eastAsia="it-IT"/>
        </w:rPr>
        <w:tab/>
      </w:r>
      <w:r w:rsidR="005929AF">
        <w:rPr>
          <w:rFonts w:ascii="Times New Roman" w:hAnsi="Times New Roman" w:cs="Times New Roman"/>
          <w:color w:val="auto"/>
          <w:sz w:val="23"/>
          <w:szCs w:val="23"/>
          <w:lang w:val="en-US" w:eastAsia="it-IT"/>
        </w:rPr>
        <w:tab/>
        <w:t>(3)</w:t>
      </w:r>
    </w:p>
    <w:p w:rsidR="00C83F3A" w:rsidRDefault="00C83F3A" w:rsidP="005929AF">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
    <w:p w:rsidR="005929AF" w:rsidRPr="00436AB7" w:rsidRDefault="005929AF" w:rsidP="005929AF">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roofErr w:type="gramStart"/>
      <w:r w:rsidRPr="005929AF">
        <w:rPr>
          <w:rFonts w:ascii="Times New Roman" w:hAnsi="Times New Roman" w:cs="Times New Roman"/>
          <w:color w:val="auto"/>
          <w:sz w:val="23"/>
          <w:szCs w:val="23"/>
          <w:lang w:val="en-US" w:eastAsia="it-IT"/>
        </w:rPr>
        <w:t>where</w:t>
      </w:r>
      <w:proofErr w:type="gramEnd"/>
      <w:r w:rsidRPr="005929AF">
        <w:rPr>
          <w:rFonts w:ascii="Times New Roman" w:hAnsi="Times New Roman" w:cs="Times New Roman"/>
          <w:color w:val="auto"/>
          <w:sz w:val="23"/>
          <w:szCs w:val="23"/>
          <w:lang w:val="en-US" w:eastAsia="it-IT"/>
        </w:rPr>
        <w:t xml:space="preserve">: </w:t>
      </w:r>
      <m:oMath>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Pr="005929AF">
        <w:rPr>
          <w:rFonts w:ascii="Times New Roman" w:hAnsi="Times New Roman" w:cs="Times New Roman"/>
          <w:color w:val="auto"/>
          <w:sz w:val="23"/>
          <w:szCs w:val="23"/>
          <w:lang w:val="en-US" w:eastAsia="it-IT"/>
        </w:rPr>
        <w:t>denotes a two-dimensional coordinate vector; w(</w:t>
      </w:r>
      <m:oMath>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Pr="005929AF">
        <w:rPr>
          <w:rFonts w:ascii="Times New Roman" w:hAnsi="Times New Roman" w:cs="Times New Roman"/>
          <w:color w:val="auto"/>
          <w:sz w:val="23"/>
          <w:szCs w:val="23"/>
          <w:lang w:val="en-US" w:eastAsia="it-IT"/>
        </w:rPr>
        <w:t>) weighting function; V(</w:t>
      </w:r>
      <m:oMath>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Pr="005929AF">
        <w:rPr>
          <w:rFonts w:ascii="Times New Roman" w:hAnsi="Times New Roman" w:cs="Times New Roman"/>
          <w:color w:val="auto"/>
          <w:sz w:val="23"/>
          <w:szCs w:val="23"/>
          <w:lang w:val="en-US" w:eastAsia="it-IT"/>
        </w:rPr>
        <w:t xml:space="preserve">) the coordinate vector of the sampling point nearest to </w:t>
      </w:r>
      <m:oMath>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Pr="005929AF">
        <w:rPr>
          <w:rFonts w:ascii="Times New Roman" w:hAnsi="Times New Roman" w:cs="Times New Roman"/>
          <w:color w:val="auto"/>
          <w:sz w:val="23"/>
          <w:szCs w:val="23"/>
          <w:lang w:val="en-US" w:eastAsia="it-IT"/>
        </w:rPr>
        <w:t xml:space="preserve">. The symbol </w:t>
      </w:r>
      <w:r>
        <w:rPr>
          <w:rFonts w:ascii="Times New Roman" w:hAnsi="Times New Roman" w:cs="Times New Roman"/>
          <w:color w:val="auto"/>
          <w:sz w:val="23"/>
          <w:szCs w:val="23"/>
          <w:lang w:val="en-US" w:eastAsia="it-IT"/>
        </w:rPr>
        <w:t xml:space="preserve">|| </w:t>
      </w:r>
      <w:proofErr w:type="gramStart"/>
      <w:r w:rsidRPr="005929AF">
        <w:rPr>
          <w:rFonts w:ascii="Times New Roman" w:hAnsi="Times New Roman" w:cs="Times New Roman"/>
          <w:color w:val="auto"/>
          <w:sz w:val="23"/>
          <w:szCs w:val="23"/>
          <w:lang w:val="en-US" w:eastAsia="it-IT"/>
        </w:rPr>
        <w:t>is used</w:t>
      </w:r>
      <w:proofErr w:type="gramEnd"/>
      <w:r w:rsidRPr="005929AF">
        <w:rPr>
          <w:rFonts w:ascii="Times New Roman" w:hAnsi="Times New Roman" w:cs="Times New Roman"/>
          <w:color w:val="auto"/>
          <w:sz w:val="23"/>
          <w:szCs w:val="23"/>
          <w:lang w:val="en-US" w:eastAsia="it-IT"/>
        </w:rPr>
        <w:t xml:space="preserve"> as distance</w:t>
      </w:r>
      <w:r>
        <w:rPr>
          <w:rFonts w:ascii="Times New Roman" w:hAnsi="Times New Roman" w:cs="Times New Roman"/>
          <w:color w:val="auto"/>
          <w:sz w:val="23"/>
          <w:szCs w:val="23"/>
          <w:lang w:val="en-US" w:eastAsia="it-IT"/>
        </w:rPr>
        <w:t xml:space="preserve"> </w:t>
      </w:r>
      <w:r w:rsidRPr="00436AB7">
        <w:rPr>
          <w:rFonts w:ascii="Times New Roman" w:hAnsi="Times New Roman" w:cs="Times New Roman"/>
          <w:color w:val="auto"/>
          <w:sz w:val="23"/>
          <w:szCs w:val="23"/>
          <w:lang w:val="en-US" w:eastAsia="it-IT"/>
        </w:rPr>
        <w:t>vector.</w:t>
      </w:r>
    </w:p>
    <w:p w:rsidR="002261F9" w:rsidRDefault="005929AF" w:rsidP="005929AF">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r w:rsidRPr="005929AF">
        <w:rPr>
          <w:rFonts w:ascii="Times New Roman" w:hAnsi="Times New Roman" w:cs="Times New Roman"/>
          <w:color w:val="auto"/>
          <w:sz w:val="23"/>
          <w:szCs w:val="23"/>
          <w:lang w:val="en-US" w:eastAsia="it-IT"/>
        </w:rPr>
        <w:t xml:space="preserve">This function </w:t>
      </w:r>
      <w:proofErr w:type="gramStart"/>
      <w:r w:rsidRPr="005929AF">
        <w:rPr>
          <w:rFonts w:ascii="Times New Roman" w:hAnsi="Times New Roman" w:cs="Times New Roman"/>
          <w:color w:val="auto"/>
          <w:sz w:val="23"/>
          <w:szCs w:val="23"/>
          <w:lang w:val="en-US" w:eastAsia="it-IT"/>
        </w:rPr>
        <w:t>is estimated</w:t>
      </w:r>
      <w:proofErr w:type="gramEnd"/>
      <w:r w:rsidRPr="005929AF">
        <w:rPr>
          <w:rFonts w:ascii="Times New Roman" w:hAnsi="Times New Roman" w:cs="Times New Roman"/>
          <w:color w:val="auto"/>
          <w:sz w:val="23"/>
          <w:szCs w:val="23"/>
          <w:lang w:val="en-US" w:eastAsia="it-IT"/>
        </w:rPr>
        <w:t xml:space="preserve"> by:</w:t>
      </w:r>
    </w:p>
    <w:p w:rsidR="00C83F3A" w:rsidRDefault="00C83F3A" w:rsidP="005929AF">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
    <w:p w:rsidR="005929AF" w:rsidRDefault="00125D27" w:rsidP="005929AF">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m:oMath>
        <m:sSub>
          <m:sSubPr>
            <m:ctrlPr>
              <w:rPr>
                <w:rFonts w:ascii="Cambria Math" w:hAnsi="Cambria Math" w:cs="Times New Roman"/>
                <w:i/>
                <w:color w:val="auto"/>
                <w:sz w:val="23"/>
                <w:szCs w:val="23"/>
                <w:lang w:val="en-US" w:eastAsia="it-IT"/>
              </w:rPr>
            </m:ctrlPr>
          </m:sSubPr>
          <m:e>
            <m:acc>
              <m:accPr>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ϕ</m:t>
                </m:r>
              </m:e>
            </m:acc>
          </m:e>
          <m:sub>
            <m:r>
              <w:rPr>
                <w:rFonts w:ascii="Cambria Math" w:hAnsi="Cambria Math" w:cs="Times New Roman"/>
                <w:color w:val="auto"/>
                <w:sz w:val="23"/>
                <w:szCs w:val="23"/>
                <w:lang w:val="en-US" w:eastAsia="it-IT"/>
              </w:rPr>
              <m:t>MWMSD</m:t>
            </m:r>
          </m:sub>
        </m:sSub>
        <m:d>
          <m:dPr>
            <m:ctrlPr>
              <w:rPr>
                <w:rFonts w:ascii="Cambria Math" w:hAnsi="Cambria Math" w:cs="Times New Roman"/>
                <w:i/>
                <w:color w:val="auto"/>
                <w:sz w:val="23"/>
                <w:szCs w:val="23"/>
                <w:lang w:val="en-US" w:eastAsia="it-IT"/>
              </w:rPr>
            </m:ctrlPr>
          </m:dPr>
          <m:e>
            <m:r>
              <w:rPr>
                <w:rFonts w:ascii="Cambria Math" w:hAnsi="Cambria Math" w:cs="Times New Roman"/>
                <w:color w:val="auto"/>
                <w:sz w:val="23"/>
                <w:szCs w:val="23"/>
                <w:lang w:val="en-US" w:eastAsia="it-IT"/>
              </w:rPr>
              <m:t>S</m:t>
            </m:r>
          </m:e>
        </m:d>
        <m:r>
          <w:rPr>
            <w:rFonts w:ascii="Cambria Math" w:hAnsi="Cambria Math" w:cs="Times New Roman"/>
            <w:color w:val="auto"/>
            <w:sz w:val="23"/>
            <w:szCs w:val="23"/>
            <w:lang w:val="en-US" w:eastAsia="it-IT"/>
          </w:rPr>
          <m:t>=</m:t>
        </m:r>
        <m:nary>
          <m:naryPr>
            <m:chr m:val="∑"/>
            <m:limLoc m:val="undOvr"/>
            <m:ctrlPr>
              <w:rPr>
                <w:rFonts w:ascii="Cambria Math" w:hAnsi="Cambria Math" w:cs="Times New Roman"/>
                <w:i/>
                <w:color w:val="auto"/>
                <w:sz w:val="23"/>
                <w:szCs w:val="23"/>
                <w:lang w:val="en-US" w:eastAsia="it-IT"/>
              </w:rPr>
            </m:ctrlPr>
          </m:naryPr>
          <m:sub>
            <m:r>
              <w:rPr>
                <w:rFonts w:ascii="Cambria Math" w:hAnsi="Cambria Math" w:cs="Times New Roman"/>
                <w:color w:val="auto"/>
                <w:sz w:val="23"/>
                <w:szCs w:val="23"/>
                <w:lang w:val="en-US" w:eastAsia="it-IT"/>
              </w:rPr>
              <m:t>j</m:t>
            </m:r>
            <m:r>
              <w:rPr>
                <w:rFonts w:ascii="Cambria Math" w:hAnsi="Cambria Math" w:cs="Times New Roman"/>
                <w:color w:val="auto"/>
                <w:sz w:val="23"/>
                <w:szCs w:val="23"/>
                <w:lang w:val="en-US" w:eastAsia="it-IT"/>
              </w:rPr>
              <m:t>=1</m:t>
            </m:r>
          </m:sub>
          <m:sup>
            <m:sSub>
              <m:sSubPr>
                <m:ctrlPr>
                  <w:rPr>
                    <w:rFonts w:ascii="Cambria Math" w:hAnsi="Cambria Math" w:cs="Times New Roman"/>
                    <w:i/>
                    <w:color w:val="auto"/>
                    <w:sz w:val="23"/>
                    <w:szCs w:val="23"/>
                    <w:lang w:val="en-US" w:eastAsia="it-IT"/>
                  </w:rPr>
                </m:ctrlPr>
              </m:sSubPr>
              <m:e>
                <m:r>
                  <w:rPr>
                    <w:rFonts w:ascii="Cambria Math" w:hAnsi="Cambria Math" w:cs="Times New Roman"/>
                    <w:color w:val="auto"/>
                    <w:sz w:val="23"/>
                    <w:szCs w:val="23"/>
                    <w:lang w:val="en-US" w:eastAsia="it-IT"/>
                  </w:rPr>
                  <m:t>n</m:t>
                </m:r>
              </m:e>
              <m:sub>
                <m:r>
                  <w:rPr>
                    <w:rFonts w:ascii="Cambria Math" w:hAnsi="Cambria Math" w:cs="Times New Roman"/>
                    <w:color w:val="auto"/>
                    <w:sz w:val="23"/>
                    <w:szCs w:val="23"/>
                    <w:lang w:val="en-US" w:eastAsia="it-IT"/>
                  </w:rPr>
                  <m:t>e</m:t>
                </m:r>
              </m:sub>
            </m:sSub>
          </m:sup>
          <m:e>
            <m:f>
              <m:fPr>
                <m:ctrlPr>
                  <w:rPr>
                    <w:rFonts w:ascii="Cambria Math" w:hAnsi="Cambria Math" w:cs="Times New Roman"/>
                    <w:i/>
                    <w:color w:val="auto"/>
                    <w:sz w:val="23"/>
                    <w:szCs w:val="23"/>
                    <w:lang w:val="en-US" w:eastAsia="it-IT"/>
                  </w:rPr>
                </m:ctrlPr>
              </m:fPr>
              <m:num>
                <m:r>
                  <w:rPr>
                    <w:rFonts w:ascii="Cambria Math" w:hAnsi="Cambria Math" w:cs="Times New Roman"/>
                    <w:color w:val="auto"/>
                    <w:sz w:val="23"/>
                    <w:szCs w:val="23"/>
                    <w:lang w:val="en-US" w:eastAsia="it-IT"/>
                  </w:rPr>
                  <m:t>w</m:t>
                </m:r>
                <m:d>
                  <m:dPr>
                    <m:ctrlPr>
                      <w:rPr>
                        <w:rFonts w:ascii="Cambria Math" w:hAnsi="Cambria Math" w:cs="Times New Roman"/>
                        <w:i/>
                        <w:color w:val="auto"/>
                        <w:sz w:val="23"/>
                        <w:szCs w:val="23"/>
                        <w:lang w:val="en-US" w:eastAsia="it-IT"/>
                      </w:rPr>
                    </m:ctrlPr>
                  </m:dPr>
                  <m:e>
                    <m:sSubSup>
                      <m:sSubSupPr>
                        <m:ctrlPr>
                          <w:rPr>
                            <w:rFonts w:ascii="Cambria Math" w:hAnsi="Cambria Math" w:cs="Times New Roman"/>
                            <w:i/>
                            <w:color w:val="auto"/>
                            <w:sz w:val="23"/>
                            <w:szCs w:val="23"/>
                            <w:lang w:val="en-US" w:eastAsia="it-IT"/>
                          </w:rPr>
                        </m:ctrlPr>
                      </m:sSubSupPr>
                      <m:e>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sub>
                        <m:r>
                          <w:rPr>
                            <w:rFonts w:ascii="Cambria Math" w:hAnsi="Cambria Math" w:cs="Times New Roman"/>
                            <w:color w:val="auto"/>
                            <w:sz w:val="23"/>
                            <w:szCs w:val="23"/>
                            <w:lang w:val="en-US" w:eastAsia="it-IT"/>
                          </w:rPr>
                          <m:t>e</m:t>
                        </m:r>
                      </m:sub>
                      <m:sup>
                        <m:r>
                          <w:rPr>
                            <w:rFonts w:ascii="Cambria Math" w:hAnsi="Cambria Math" w:cs="Times New Roman"/>
                            <w:color w:val="auto"/>
                            <w:sz w:val="23"/>
                            <w:szCs w:val="23"/>
                            <w:lang w:val="en-US" w:eastAsia="it-IT"/>
                          </w:rPr>
                          <m:t>j</m:t>
                        </m:r>
                      </m:sup>
                    </m:sSubSup>
                  </m:e>
                </m:d>
                <m:d>
                  <m:dPr>
                    <m:begChr m:val="‖"/>
                    <m:endChr m:val="‖"/>
                    <m:ctrlPr>
                      <w:rPr>
                        <w:rFonts w:ascii="Cambria Math" w:hAnsi="Cambria Math" w:cs="Times New Roman"/>
                        <w:i/>
                        <w:color w:val="auto"/>
                        <w:sz w:val="23"/>
                        <w:szCs w:val="23"/>
                        <w:lang w:val="en-US" w:eastAsia="it-IT"/>
                      </w:rPr>
                    </m:ctrlPr>
                  </m:dPr>
                  <m:e>
                    <m:sSubSup>
                      <m:sSubSupPr>
                        <m:ctrlPr>
                          <w:rPr>
                            <w:rFonts w:ascii="Cambria Math" w:hAnsi="Cambria Math" w:cs="Times New Roman"/>
                            <w:i/>
                            <w:color w:val="auto"/>
                            <w:sz w:val="23"/>
                            <w:szCs w:val="23"/>
                            <w:lang w:val="en-US" w:eastAsia="it-IT"/>
                          </w:rPr>
                        </m:ctrlPr>
                      </m:sSubSupPr>
                      <m:e>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sub>
                        <m:r>
                          <w:rPr>
                            <w:rFonts w:ascii="Cambria Math" w:hAnsi="Cambria Math" w:cs="Times New Roman"/>
                            <w:color w:val="auto"/>
                            <w:sz w:val="23"/>
                            <w:szCs w:val="23"/>
                            <w:lang w:val="en-US" w:eastAsia="it-IT"/>
                          </w:rPr>
                          <m:t>e</m:t>
                        </m:r>
                      </m:sub>
                      <m:sup>
                        <m:r>
                          <w:rPr>
                            <w:rFonts w:ascii="Cambria Math" w:hAnsi="Cambria Math" w:cs="Times New Roman"/>
                            <w:color w:val="auto"/>
                            <w:sz w:val="23"/>
                            <w:szCs w:val="23"/>
                            <w:lang w:val="en-US" w:eastAsia="it-IT"/>
                          </w:rPr>
                          <m:t>j</m:t>
                        </m:r>
                      </m:sup>
                    </m:sSubSup>
                    <m:r>
                      <w:rPr>
                        <w:rFonts w:ascii="Cambria Math" w:hAnsi="Cambria Math" w:cs="Times New Roman"/>
                        <w:color w:val="auto"/>
                        <w:sz w:val="23"/>
                        <w:szCs w:val="23"/>
                        <w:lang w:val="en-US" w:eastAsia="it-IT"/>
                      </w:rPr>
                      <m:t>-</m:t>
                    </m:r>
                    <m:sSub>
                      <m:sSubPr>
                        <m:ctrlPr>
                          <w:rPr>
                            <w:rFonts w:ascii="Cambria Math" w:hAnsi="Cambria Math" w:cs="Times New Roman"/>
                            <w:i/>
                            <w:color w:val="auto"/>
                            <w:sz w:val="23"/>
                            <w:szCs w:val="23"/>
                            <w:lang w:val="en-US" w:eastAsia="it-IT"/>
                          </w:rPr>
                        </m:ctrlPr>
                      </m:sSubPr>
                      <m:e>
                        <m:r>
                          <w:rPr>
                            <w:rFonts w:ascii="Cambria Math" w:hAnsi="Cambria Math" w:cs="Times New Roman"/>
                            <w:color w:val="auto"/>
                            <w:sz w:val="23"/>
                            <w:szCs w:val="23"/>
                            <w:lang w:val="en-US" w:eastAsia="it-IT"/>
                          </w:rPr>
                          <m:t>V</m:t>
                        </m:r>
                      </m:e>
                      <m:sub>
                        <m:r>
                          <w:rPr>
                            <w:rFonts w:ascii="Cambria Math" w:hAnsi="Cambria Math" w:cs="Times New Roman"/>
                            <w:color w:val="auto"/>
                            <w:sz w:val="23"/>
                            <w:szCs w:val="23"/>
                            <w:lang w:val="en-US" w:eastAsia="it-IT"/>
                          </w:rPr>
                          <m:t>s</m:t>
                        </m:r>
                      </m:sub>
                    </m:sSub>
                    <m:r>
                      <w:rPr>
                        <w:rFonts w:ascii="Cambria Math" w:hAnsi="Cambria Math" w:cs="Times New Roman"/>
                        <w:color w:val="auto"/>
                        <w:sz w:val="23"/>
                        <w:szCs w:val="23"/>
                        <w:lang w:val="en-US" w:eastAsia="it-IT"/>
                      </w:rPr>
                      <m:t>(</m:t>
                    </m:r>
                    <m:sSubSup>
                      <m:sSubSupPr>
                        <m:ctrlPr>
                          <w:rPr>
                            <w:rFonts w:ascii="Cambria Math" w:hAnsi="Cambria Math" w:cs="Times New Roman"/>
                            <w:i/>
                            <w:color w:val="auto"/>
                            <w:sz w:val="23"/>
                            <w:szCs w:val="23"/>
                            <w:lang w:val="en-US" w:eastAsia="it-IT"/>
                          </w:rPr>
                        </m:ctrlPr>
                      </m:sSubSupPr>
                      <m:e>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sub>
                        <m:r>
                          <w:rPr>
                            <w:rFonts w:ascii="Cambria Math" w:hAnsi="Cambria Math" w:cs="Times New Roman"/>
                            <w:color w:val="auto"/>
                            <w:sz w:val="23"/>
                            <w:szCs w:val="23"/>
                            <w:lang w:val="en-US" w:eastAsia="it-IT"/>
                          </w:rPr>
                          <m:t>e</m:t>
                        </m:r>
                      </m:sub>
                      <m:sup>
                        <m:r>
                          <w:rPr>
                            <w:rFonts w:ascii="Cambria Math" w:hAnsi="Cambria Math" w:cs="Times New Roman"/>
                            <w:color w:val="auto"/>
                            <w:sz w:val="23"/>
                            <w:szCs w:val="23"/>
                            <w:lang w:val="en-US" w:eastAsia="it-IT"/>
                          </w:rPr>
                          <m:t>j</m:t>
                        </m:r>
                      </m:sup>
                    </m:sSubSup>
                    <m:r>
                      <w:rPr>
                        <w:rFonts w:ascii="Cambria Math" w:hAnsi="Cambria Math" w:cs="Times New Roman"/>
                        <w:color w:val="auto"/>
                        <w:sz w:val="23"/>
                        <w:szCs w:val="23"/>
                        <w:lang w:val="en-US" w:eastAsia="it-IT"/>
                      </w:rPr>
                      <m:t>)</m:t>
                    </m:r>
                  </m:e>
                </m:d>
              </m:num>
              <m:den>
                <m:sSub>
                  <m:sSubPr>
                    <m:ctrlPr>
                      <w:rPr>
                        <w:rFonts w:ascii="Cambria Math" w:hAnsi="Cambria Math" w:cs="Times New Roman"/>
                        <w:i/>
                        <w:color w:val="auto"/>
                        <w:sz w:val="23"/>
                        <w:szCs w:val="23"/>
                        <w:lang w:val="en-US" w:eastAsia="it-IT"/>
                      </w:rPr>
                    </m:ctrlPr>
                  </m:sSubPr>
                  <m:e>
                    <m:r>
                      <w:rPr>
                        <w:rFonts w:ascii="Cambria Math" w:hAnsi="Cambria Math" w:cs="Times New Roman"/>
                        <w:color w:val="auto"/>
                        <w:sz w:val="23"/>
                        <w:szCs w:val="23"/>
                        <w:lang w:val="en-US" w:eastAsia="it-IT"/>
                      </w:rPr>
                      <m:t>n</m:t>
                    </m:r>
                  </m:e>
                  <m:sub>
                    <m:r>
                      <w:rPr>
                        <w:rFonts w:ascii="Cambria Math" w:hAnsi="Cambria Math" w:cs="Times New Roman"/>
                        <w:color w:val="auto"/>
                        <w:sz w:val="23"/>
                        <w:szCs w:val="23"/>
                        <w:lang w:val="en-US" w:eastAsia="it-IT"/>
                      </w:rPr>
                      <m:t>e</m:t>
                    </m:r>
                  </m:sub>
                </m:sSub>
              </m:den>
            </m:f>
          </m:e>
        </m:nary>
      </m:oMath>
      <w:r w:rsidR="002D130D">
        <w:rPr>
          <w:rFonts w:ascii="Times New Roman" w:hAnsi="Times New Roman" w:cs="Times New Roman"/>
          <w:color w:val="auto"/>
          <w:sz w:val="23"/>
          <w:szCs w:val="23"/>
          <w:lang w:val="en-US" w:eastAsia="it-IT"/>
        </w:rPr>
        <w:tab/>
      </w:r>
      <w:r w:rsidR="002D130D">
        <w:rPr>
          <w:rFonts w:ascii="Times New Roman" w:hAnsi="Times New Roman" w:cs="Times New Roman"/>
          <w:color w:val="auto"/>
          <w:sz w:val="23"/>
          <w:szCs w:val="23"/>
          <w:lang w:val="en-US" w:eastAsia="it-IT"/>
        </w:rPr>
        <w:tab/>
      </w:r>
      <w:r w:rsidR="002D130D">
        <w:rPr>
          <w:rFonts w:ascii="Times New Roman" w:hAnsi="Times New Roman" w:cs="Times New Roman"/>
          <w:color w:val="auto"/>
          <w:sz w:val="23"/>
          <w:szCs w:val="23"/>
          <w:lang w:val="en-US" w:eastAsia="it-IT"/>
        </w:rPr>
        <w:tab/>
      </w:r>
      <w:r w:rsidR="002D130D">
        <w:rPr>
          <w:rFonts w:ascii="Times New Roman" w:hAnsi="Times New Roman" w:cs="Times New Roman"/>
          <w:color w:val="auto"/>
          <w:sz w:val="23"/>
          <w:szCs w:val="23"/>
          <w:lang w:val="en-US" w:eastAsia="it-IT"/>
        </w:rPr>
        <w:tab/>
      </w:r>
      <w:r w:rsidR="002D130D">
        <w:rPr>
          <w:rFonts w:ascii="Times New Roman" w:hAnsi="Times New Roman" w:cs="Times New Roman"/>
          <w:color w:val="auto"/>
          <w:sz w:val="23"/>
          <w:szCs w:val="23"/>
          <w:lang w:val="en-US" w:eastAsia="it-IT"/>
        </w:rPr>
        <w:tab/>
        <w:t>(4)</w:t>
      </w:r>
    </w:p>
    <w:p w:rsidR="00C83F3A" w:rsidRDefault="00C83F3A" w:rsidP="002D130D">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
    <w:p w:rsidR="005929AF" w:rsidRDefault="002D130D" w:rsidP="002D130D">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roofErr w:type="gramStart"/>
      <w:r w:rsidRPr="002D130D">
        <w:rPr>
          <w:rFonts w:ascii="Times New Roman" w:hAnsi="Times New Roman" w:cs="Times New Roman"/>
          <w:color w:val="auto"/>
          <w:sz w:val="23"/>
          <w:szCs w:val="23"/>
          <w:lang w:val="en-US" w:eastAsia="it-IT"/>
        </w:rPr>
        <w:t>where</w:t>
      </w:r>
      <w:proofErr w:type="gramEnd"/>
      <w:r>
        <w:rPr>
          <w:rFonts w:ascii="Times New Roman" w:hAnsi="Times New Roman" w:cs="Times New Roman"/>
          <w:color w:val="auto"/>
          <w:sz w:val="23"/>
          <w:szCs w:val="23"/>
          <w:lang w:val="en-US" w:eastAsia="it-IT"/>
        </w:rPr>
        <w:t xml:space="preserve"> </w:t>
      </w:r>
      <m:oMath>
        <m:sSub>
          <m:sSubPr>
            <m:ctrlPr>
              <w:rPr>
                <w:rFonts w:ascii="Cambria Math" w:hAnsi="Cambria Math" w:cs="Times New Roman"/>
                <w:i/>
                <w:color w:val="auto"/>
                <w:sz w:val="23"/>
                <w:szCs w:val="23"/>
                <w:lang w:val="en-US" w:eastAsia="it-IT"/>
              </w:rPr>
            </m:ctrlPr>
          </m:sSubPr>
          <m:e>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e>
          <m:sub>
            <m:r>
              <w:rPr>
                <w:rFonts w:ascii="Cambria Math" w:hAnsi="Cambria Math" w:cs="Times New Roman"/>
                <w:color w:val="auto"/>
                <w:sz w:val="23"/>
                <w:szCs w:val="23"/>
                <w:lang w:val="en-US" w:eastAsia="it-IT"/>
              </w:rPr>
              <m:t>e</m:t>
            </m:r>
          </m:sub>
        </m:sSub>
      </m:oMath>
      <w:r w:rsidRPr="002D130D">
        <w:rPr>
          <w:rFonts w:ascii="Times New Roman" w:hAnsi="Times New Roman" w:cs="Times New Roman"/>
          <w:color w:val="auto"/>
          <w:sz w:val="23"/>
          <w:szCs w:val="23"/>
          <w:lang w:val="en-US" w:eastAsia="it-IT"/>
        </w:rPr>
        <w:t xml:space="preserve"> denotes the generic node of a finely meshed grid overposed on the area of</w:t>
      </w:r>
      <w:r>
        <w:rPr>
          <w:rFonts w:ascii="Times New Roman" w:hAnsi="Times New Roman" w:cs="Times New Roman"/>
          <w:color w:val="auto"/>
          <w:sz w:val="23"/>
          <w:szCs w:val="23"/>
          <w:lang w:val="en-US" w:eastAsia="it-IT"/>
        </w:rPr>
        <w:t xml:space="preserve"> </w:t>
      </w:r>
      <w:r w:rsidRPr="002D130D">
        <w:rPr>
          <w:rFonts w:ascii="Times New Roman" w:hAnsi="Times New Roman" w:cs="Times New Roman"/>
          <w:color w:val="auto"/>
          <w:sz w:val="23"/>
          <w:szCs w:val="23"/>
          <w:lang w:val="en-US" w:eastAsia="it-IT"/>
        </w:rPr>
        <w:t>interest</w:t>
      </w:r>
      <w:r w:rsidR="00D716C1">
        <w:rPr>
          <w:rFonts w:ascii="Times New Roman" w:hAnsi="Times New Roman" w:cs="Times New Roman"/>
          <w:color w:val="auto"/>
          <w:sz w:val="23"/>
          <w:szCs w:val="23"/>
          <w:lang w:val="en-US" w:eastAsia="it-IT"/>
        </w:rPr>
        <w:t xml:space="preserve"> and </w:t>
      </w:r>
      <w:r w:rsidR="00D716C1" w:rsidRPr="00D716C1">
        <w:rPr>
          <w:rFonts w:ascii="Times New Roman" w:hAnsi="Times New Roman" w:cs="Times New Roman"/>
          <w:i/>
          <w:color w:val="auto"/>
          <w:sz w:val="23"/>
          <w:szCs w:val="23"/>
          <w:lang w:val="en-US" w:eastAsia="it-IT"/>
        </w:rPr>
        <w:t>n</w:t>
      </w:r>
      <w:r w:rsidR="00D716C1" w:rsidRPr="00D716C1">
        <w:rPr>
          <w:rFonts w:ascii="Times New Roman" w:hAnsi="Times New Roman" w:cs="Times New Roman"/>
          <w:i/>
          <w:color w:val="auto"/>
          <w:sz w:val="23"/>
          <w:szCs w:val="23"/>
          <w:vertAlign w:val="subscript"/>
          <w:lang w:val="en-US" w:eastAsia="it-IT"/>
        </w:rPr>
        <w:t>e</w:t>
      </w:r>
      <w:r w:rsidR="00D716C1">
        <w:rPr>
          <w:rFonts w:ascii="Times New Roman" w:hAnsi="Times New Roman" w:cs="Times New Roman"/>
          <w:color w:val="auto"/>
          <w:sz w:val="23"/>
          <w:szCs w:val="23"/>
          <w:lang w:val="en-US" w:eastAsia="it-IT"/>
        </w:rPr>
        <w:t xml:space="preserve"> the number of samples being allocated.</w:t>
      </w:r>
    </w:p>
    <w:p w:rsidR="00D716C1" w:rsidRDefault="00D716C1" w:rsidP="00D716C1">
      <w:pPr>
        <w:widowControl/>
        <w:suppressAutoHyphens w:val="0"/>
        <w:overflowPunct/>
        <w:autoSpaceDN w:val="0"/>
        <w:adjustRightInd w:val="0"/>
        <w:jc w:val="both"/>
        <w:textAlignment w:val="auto"/>
        <w:rPr>
          <w:rFonts w:ascii="Times New Roman" w:hAnsi="Times New Roman" w:cs="Times New Roman"/>
          <w:color w:val="auto"/>
          <w:sz w:val="23"/>
          <w:szCs w:val="23"/>
          <w:lang w:val="en-US" w:eastAsia="it-IT"/>
        </w:rPr>
      </w:pPr>
      <w:r w:rsidRPr="00D716C1">
        <w:rPr>
          <w:rFonts w:ascii="Times New Roman" w:hAnsi="Times New Roman" w:cs="Times New Roman"/>
          <w:color w:val="auto"/>
          <w:sz w:val="23"/>
          <w:szCs w:val="23"/>
          <w:lang w:val="en-US" w:eastAsia="it-IT"/>
        </w:rPr>
        <w:t>Employing a weighting function offers flexibility in the use of auxiliary high-resolution</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 xml:space="preserve">data: when EMI data maps of the area are available, </w:t>
      </w:r>
      <w:proofErr w:type="gramStart"/>
      <w:r w:rsidR="001425C8" w:rsidRPr="00FF58B0">
        <w:rPr>
          <w:rFonts w:ascii="Times New Roman" w:hAnsi="Times New Roman" w:cs="Times New Roman"/>
          <w:i/>
          <w:color w:val="auto"/>
          <w:sz w:val="23"/>
          <w:szCs w:val="23"/>
          <w:lang w:val="en-US" w:eastAsia="it-IT"/>
        </w:rPr>
        <w:t>w</w:t>
      </w:r>
      <w:r w:rsidR="001425C8" w:rsidRPr="005929AF">
        <w:rPr>
          <w:rFonts w:ascii="Times New Roman" w:hAnsi="Times New Roman" w:cs="Times New Roman"/>
          <w:color w:val="auto"/>
          <w:sz w:val="23"/>
          <w:szCs w:val="23"/>
          <w:lang w:val="en-US" w:eastAsia="it-IT"/>
        </w:rPr>
        <w:t>(</w:t>
      </w:r>
      <w:proofErr w:type="gramEnd"/>
      <m:oMath>
        <m:acc>
          <m:accPr>
            <m:chr m:val="⃗"/>
            <m:ctrlPr>
              <w:rPr>
                <w:rFonts w:ascii="Cambria Math" w:hAnsi="Cambria Math" w:cs="Times New Roman"/>
                <w:i/>
                <w:color w:val="auto"/>
                <w:sz w:val="23"/>
                <w:szCs w:val="23"/>
                <w:lang w:val="en-US" w:eastAsia="it-IT"/>
              </w:rPr>
            </m:ctrlPr>
          </m:accPr>
          <m:e>
            <m:r>
              <w:rPr>
                <w:rFonts w:ascii="Cambria Math" w:hAnsi="Cambria Math" w:cs="Times New Roman"/>
                <w:color w:val="auto"/>
                <w:sz w:val="23"/>
                <w:szCs w:val="23"/>
                <w:lang w:val="en-US" w:eastAsia="it-IT"/>
              </w:rPr>
              <m:t>x</m:t>
            </m:r>
          </m:e>
        </m:acc>
      </m:oMath>
      <w:r w:rsidR="001425C8" w:rsidRPr="005929AF">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can be defined as the gradient of</w:t>
      </w:r>
      <w:r>
        <w:rPr>
          <w:rFonts w:ascii="Times New Roman" w:hAnsi="Times New Roman" w:cs="Times New Roman"/>
          <w:color w:val="auto"/>
          <w:sz w:val="23"/>
          <w:szCs w:val="23"/>
          <w:lang w:val="en-US" w:eastAsia="it-IT"/>
        </w:rPr>
        <w:t xml:space="preserve"> </w:t>
      </w:r>
      <w:proofErr w:type="spellStart"/>
      <w:r w:rsidRPr="00D716C1">
        <w:rPr>
          <w:rFonts w:ascii="Times New Roman" w:hAnsi="Times New Roman" w:cs="Times New Roman"/>
          <w:color w:val="auto"/>
          <w:sz w:val="23"/>
          <w:szCs w:val="23"/>
          <w:lang w:val="en-US" w:eastAsia="it-IT"/>
        </w:rPr>
        <w:t>EC</w:t>
      </w:r>
      <w:r w:rsidRPr="001425C8">
        <w:rPr>
          <w:rFonts w:ascii="Times New Roman" w:hAnsi="Times New Roman" w:cs="Times New Roman"/>
          <w:color w:val="auto"/>
          <w:sz w:val="23"/>
          <w:szCs w:val="23"/>
          <w:vertAlign w:val="subscript"/>
          <w:lang w:val="en-US" w:eastAsia="it-IT"/>
        </w:rPr>
        <w:t>a</w:t>
      </w:r>
      <w:proofErr w:type="spellEnd"/>
      <w:r w:rsidRPr="00D716C1">
        <w:rPr>
          <w:rFonts w:ascii="Times New Roman" w:hAnsi="Times New Roman" w:cs="Times New Roman"/>
          <w:color w:val="auto"/>
          <w:sz w:val="23"/>
          <w:szCs w:val="23"/>
          <w:lang w:val="en-US" w:eastAsia="it-IT"/>
        </w:rPr>
        <w:t>, so placing more observations in the area of expected maximum variation. In the absence</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of a priori information about soil attributes, we assumed that the spatial dependence structure</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 xml:space="preserve">of </w:t>
      </w:r>
      <w:proofErr w:type="spellStart"/>
      <w:r w:rsidR="001425C8" w:rsidRPr="00D716C1">
        <w:rPr>
          <w:rFonts w:ascii="Times New Roman" w:hAnsi="Times New Roman" w:cs="Times New Roman"/>
          <w:color w:val="auto"/>
          <w:sz w:val="23"/>
          <w:szCs w:val="23"/>
          <w:lang w:val="en-US" w:eastAsia="it-IT"/>
        </w:rPr>
        <w:t>EC</w:t>
      </w:r>
      <w:r w:rsidR="001425C8" w:rsidRPr="001425C8">
        <w:rPr>
          <w:rFonts w:ascii="Times New Roman" w:hAnsi="Times New Roman" w:cs="Times New Roman"/>
          <w:color w:val="auto"/>
          <w:sz w:val="23"/>
          <w:szCs w:val="23"/>
          <w:vertAlign w:val="subscript"/>
          <w:lang w:val="en-US" w:eastAsia="it-IT"/>
        </w:rPr>
        <w:t>a</w:t>
      </w:r>
      <w:proofErr w:type="spellEnd"/>
      <w:r w:rsidR="001425C8" w:rsidRPr="00D716C1">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was similar to the spatial dependence structure of those soil properties</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 xml:space="preserve">influencing </w:t>
      </w:r>
      <w:r w:rsidR="001425C8">
        <w:rPr>
          <w:rFonts w:ascii="Times New Roman" w:hAnsi="Times New Roman" w:cs="Times New Roman"/>
          <w:color w:val="auto"/>
          <w:sz w:val="23"/>
          <w:szCs w:val="23"/>
          <w:lang w:val="en-US" w:eastAsia="it-IT"/>
        </w:rPr>
        <w:t>within-field soil moisture</w:t>
      </w:r>
      <w:r w:rsidRPr="00D716C1">
        <w:rPr>
          <w:rFonts w:ascii="Times New Roman" w:hAnsi="Times New Roman" w:cs="Times New Roman"/>
          <w:color w:val="auto"/>
          <w:sz w:val="23"/>
          <w:szCs w:val="23"/>
          <w:lang w:val="en-US" w:eastAsia="it-IT"/>
        </w:rPr>
        <w:t xml:space="preserve">. We then deemed that a multi-stage sampling design </w:t>
      </w:r>
      <w:proofErr w:type="gramStart"/>
      <w:r w:rsidR="001425C8">
        <w:rPr>
          <w:rFonts w:ascii="Times New Roman" w:hAnsi="Times New Roman" w:cs="Times New Roman"/>
          <w:color w:val="auto"/>
          <w:sz w:val="23"/>
          <w:szCs w:val="23"/>
          <w:lang w:val="en-US" w:eastAsia="it-IT"/>
        </w:rPr>
        <w:t>can</w:t>
      </w:r>
      <w:proofErr w:type="gramEnd"/>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lead to more accurate site characterization: a preliminary sampling scheme was obtained by</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allocating 50% of the total number of samples according to the MMSD-criterion; in this way</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an even distribution of samples was guaranteed. In the second step</w:t>
      </w:r>
      <w:r w:rsidR="00FF58B0">
        <w:rPr>
          <w:rFonts w:ascii="Times New Roman" w:hAnsi="Times New Roman" w:cs="Times New Roman"/>
          <w:color w:val="auto"/>
          <w:sz w:val="23"/>
          <w:szCs w:val="23"/>
          <w:lang w:val="en-US" w:eastAsia="it-IT"/>
        </w:rPr>
        <w:t>,</w:t>
      </w:r>
      <w:r w:rsidRPr="00D716C1">
        <w:rPr>
          <w:rFonts w:ascii="Times New Roman" w:hAnsi="Times New Roman" w:cs="Times New Roman"/>
          <w:color w:val="auto"/>
          <w:sz w:val="23"/>
          <w:szCs w:val="23"/>
          <w:lang w:val="en-US" w:eastAsia="it-IT"/>
        </w:rPr>
        <w:t xml:space="preserve"> the remaining 50% of</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 xml:space="preserve">samples </w:t>
      </w:r>
      <w:proofErr w:type="gramStart"/>
      <w:r w:rsidRPr="00D716C1">
        <w:rPr>
          <w:rFonts w:ascii="Times New Roman" w:hAnsi="Times New Roman" w:cs="Times New Roman"/>
          <w:color w:val="auto"/>
          <w:sz w:val="23"/>
          <w:szCs w:val="23"/>
          <w:lang w:val="en-US" w:eastAsia="it-IT"/>
        </w:rPr>
        <w:t>were allocated</w:t>
      </w:r>
      <w:proofErr w:type="gramEnd"/>
      <w:r w:rsidRPr="00D716C1">
        <w:rPr>
          <w:rFonts w:ascii="Times New Roman" w:hAnsi="Times New Roman" w:cs="Times New Roman"/>
          <w:color w:val="auto"/>
          <w:sz w:val="23"/>
          <w:szCs w:val="23"/>
          <w:lang w:val="en-US" w:eastAsia="it-IT"/>
        </w:rPr>
        <w:t xml:space="preserve"> according to the MWMSD-criterion, so resulting in a coverage of the</w:t>
      </w:r>
      <w:r>
        <w:rPr>
          <w:rFonts w:ascii="Times New Roman" w:hAnsi="Times New Roman" w:cs="Times New Roman"/>
          <w:color w:val="auto"/>
          <w:sz w:val="23"/>
          <w:szCs w:val="23"/>
          <w:lang w:val="en-US" w:eastAsia="it-IT"/>
        </w:rPr>
        <w:t xml:space="preserve"> </w:t>
      </w:r>
      <w:r w:rsidRPr="00D716C1">
        <w:rPr>
          <w:rFonts w:ascii="Times New Roman" w:hAnsi="Times New Roman" w:cs="Times New Roman"/>
          <w:color w:val="auto"/>
          <w:sz w:val="23"/>
          <w:szCs w:val="23"/>
          <w:lang w:val="en-US" w:eastAsia="it-IT"/>
        </w:rPr>
        <w:t xml:space="preserve">area that reflected the </w:t>
      </w:r>
      <w:r w:rsidR="001425C8">
        <w:rPr>
          <w:rFonts w:ascii="Times New Roman" w:hAnsi="Times New Roman" w:cs="Times New Roman"/>
          <w:color w:val="auto"/>
          <w:sz w:val="23"/>
          <w:szCs w:val="23"/>
          <w:lang w:val="en-US" w:eastAsia="it-IT"/>
        </w:rPr>
        <w:t>distribution</w:t>
      </w:r>
      <w:r w:rsidRPr="00D716C1">
        <w:rPr>
          <w:rFonts w:ascii="Times New Roman" w:hAnsi="Times New Roman" w:cs="Times New Roman"/>
          <w:color w:val="auto"/>
          <w:sz w:val="23"/>
          <w:szCs w:val="23"/>
          <w:lang w:val="en-US" w:eastAsia="it-IT"/>
        </w:rPr>
        <w:t xml:space="preserve"> of areas</w:t>
      </w:r>
      <w:r w:rsidR="001425C8">
        <w:rPr>
          <w:rFonts w:ascii="Times New Roman" w:hAnsi="Times New Roman" w:cs="Times New Roman"/>
          <w:color w:val="auto"/>
          <w:sz w:val="23"/>
          <w:szCs w:val="23"/>
          <w:lang w:val="en-US" w:eastAsia="it-IT"/>
        </w:rPr>
        <w:t xml:space="preserve"> with different priority of sampling.</w:t>
      </w:r>
    </w:p>
    <w:p w:rsidR="002D130D" w:rsidRDefault="002D130D" w:rsidP="002D130D">
      <w:pPr>
        <w:widowControl/>
        <w:suppressAutoHyphens w:val="0"/>
        <w:overflowPunct/>
        <w:autoSpaceDN w:val="0"/>
        <w:adjustRightInd w:val="0"/>
        <w:textAlignment w:val="auto"/>
        <w:rPr>
          <w:rFonts w:ascii="Times New Roman" w:hAnsi="Times New Roman" w:cs="Times New Roman"/>
          <w:color w:val="auto"/>
          <w:sz w:val="23"/>
          <w:szCs w:val="23"/>
          <w:lang w:val="en-US" w:eastAsia="it-IT"/>
        </w:rPr>
      </w:pPr>
    </w:p>
    <w:p w:rsidR="00C21D50" w:rsidRPr="006919E8" w:rsidRDefault="00EF4CAB" w:rsidP="007A6A43">
      <w:pPr>
        <w:spacing w:after="120" w:line="276" w:lineRule="auto"/>
        <w:ind w:left="709" w:hanging="709"/>
        <w:jc w:val="both"/>
        <w:rPr>
          <w:rFonts w:ascii="Times New Roman" w:hAnsi="Times New Roman"/>
          <w:i/>
          <w:lang w:val="en-US"/>
        </w:rPr>
      </w:pPr>
      <w:r w:rsidRPr="00EF4CAB">
        <w:rPr>
          <w:rFonts w:ascii="Times New Roman" w:hAnsi="Times New Roman" w:cs="Times New Roman"/>
          <w:i/>
          <w:szCs w:val="24"/>
          <w:lang w:val="en-US"/>
        </w:rPr>
        <w:t xml:space="preserve">2.2.3 </w:t>
      </w:r>
      <w:r w:rsidR="00451F37" w:rsidRPr="006919E8">
        <w:rPr>
          <w:rFonts w:ascii="Times New Roman" w:hAnsi="Times New Roman"/>
          <w:i/>
          <w:lang w:val="en-US"/>
        </w:rPr>
        <w:t>Mean of Average Ordinary kriging Variance (MAOKV)</w:t>
      </w:r>
    </w:p>
    <w:p w:rsidR="00451F37" w:rsidRPr="001F2045" w:rsidRDefault="00451F37" w:rsidP="006919E8">
      <w:pPr>
        <w:jc w:val="both"/>
        <w:rPr>
          <w:rFonts w:ascii="Times New Roman" w:hAnsi="Times New Roman" w:cs="Times New Roman"/>
          <w:lang w:val="en-US"/>
        </w:rPr>
      </w:pPr>
      <w:r w:rsidRPr="001F2045">
        <w:rPr>
          <w:rFonts w:ascii="Times New Roman" w:hAnsi="Times New Roman" w:cs="Times New Roman"/>
          <w:lang w:val="en-US"/>
        </w:rPr>
        <w:t xml:space="preserve">This criterion </w:t>
      </w:r>
      <w:r w:rsidR="001425C8">
        <w:rPr>
          <w:rFonts w:ascii="Times New Roman" w:hAnsi="Times New Roman" w:cs="Times New Roman"/>
          <w:lang w:val="en-US"/>
        </w:rPr>
        <w:t>aims at</w:t>
      </w:r>
      <w:r w:rsidRPr="001F2045">
        <w:rPr>
          <w:rFonts w:ascii="Times New Roman" w:hAnsi="Times New Roman" w:cs="Times New Roman"/>
          <w:lang w:val="en-US"/>
        </w:rPr>
        <w:t xml:space="preserve"> minimization of the average kriging variance estimated at any location of the </w:t>
      </w:r>
      <w:r w:rsidR="001425C8" w:rsidRPr="001F2045">
        <w:rPr>
          <w:rFonts w:ascii="Times New Roman" w:hAnsi="Times New Roman" w:cs="Times New Roman"/>
          <w:lang w:val="en-US"/>
        </w:rPr>
        <w:t xml:space="preserve">surveyed </w:t>
      </w:r>
      <w:r w:rsidRPr="001F2045">
        <w:rPr>
          <w:rFonts w:ascii="Times New Roman" w:hAnsi="Times New Roman" w:cs="Times New Roman"/>
          <w:lang w:val="en-US"/>
        </w:rPr>
        <w:t xml:space="preserve">domain. It </w:t>
      </w:r>
      <w:proofErr w:type="gramStart"/>
      <w:r w:rsidRPr="001F2045">
        <w:rPr>
          <w:rFonts w:ascii="Times New Roman" w:hAnsi="Times New Roman" w:cs="Times New Roman"/>
          <w:lang w:val="en-US"/>
        </w:rPr>
        <w:t>is assumed</w:t>
      </w:r>
      <w:proofErr w:type="gramEnd"/>
      <w:r w:rsidRPr="001F2045">
        <w:rPr>
          <w:rFonts w:ascii="Times New Roman" w:hAnsi="Times New Roman" w:cs="Times New Roman"/>
          <w:lang w:val="en-US"/>
        </w:rPr>
        <w:t xml:space="preserve"> that prior information is available</w:t>
      </w:r>
      <w:r w:rsidR="001425C8">
        <w:rPr>
          <w:rFonts w:ascii="Times New Roman" w:hAnsi="Times New Roman" w:cs="Times New Roman"/>
          <w:lang w:val="en-US"/>
        </w:rPr>
        <w:t>,</w:t>
      </w:r>
      <w:r w:rsidRPr="001F2045">
        <w:rPr>
          <w:rFonts w:ascii="Times New Roman" w:hAnsi="Times New Roman" w:cs="Times New Roman"/>
          <w:lang w:val="en-US"/>
        </w:rPr>
        <w:t xml:space="preserve"> as </w:t>
      </w:r>
      <w:r w:rsidR="001425C8">
        <w:rPr>
          <w:rFonts w:ascii="Times New Roman" w:hAnsi="Times New Roman" w:cs="Times New Roman"/>
          <w:lang w:val="en-US"/>
        </w:rPr>
        <w:t xml:space="preserve">the </w:t>
      </w:r>
      <w:r w:rsidRPr="001F2045">
        <w:rPr>
          <w:rFonts w:ascii="Times New Roman" w:hAnsi="Times New Roman" w:cs="Times New Roman"/>
          <w:lang w:val="en-US"/>
        </w:rPr>
        <w:t xml:space="preserve">variogram model of the </w:t>
      </w:r>
      <w:r w:rsidR="00B52803" w:rsidRPr="001F2045">
        <w:rPr>
          <w:rFonts w:ascii="Times New Roman" w:hAnsi="Times New Roman" w:cs="Times New Roman"/>
          <w:lang w:val="en-US"/>
        </w:rPr>
        <w:t xml:space="preserve">interest </w:t>
      </w:r>
      <w:r w:rsidRPr="001F2045">
        <w:rPr>
          <w:rFonts w:ascii="Times New Roman" w:hAnsi="Times New Roman" w:cs="Times New Roman"/>
          <w:lang w:val="en-US"/>
        </w:rPr>
        <w:t xml:space="preserve">variable. </w:t>
      </w:r>
      <w:r w:rsidR="00B52803" w:rsidRPr="001F2045">
        <w:rPr>
          <w:rFonts w:ascii="Times New Roman" w:hAnsi="Times New Roman" w:cs="Times New Roman"/>
          <w:lang w:val="en-US"/>
        </w:rPr>
        <w:t xml:space="preserve">The criterion focuses on the areas of the highest uncertainty in terms of kriging estimation variance, which are the </w:t>
      </w:r>
      <w:proofErr w:type="spellStart"/>
      <w:r w:rsidR="00B52803" w:rsidRPr="001F2045">
        <w:rPr>
          <w:rFonts w:ascii="Times New Roman" w:hAnsi="Times New Roman" w:cs="Times New Roman"/>
          <w:lang w:val="en-US"/>
        </w:rPr>
        <w:t>undersampled</w:t>
      </w:r>
      <w:proofErr w:type="spellEnd"/>
      <w:r w:rsidR="00B52803" w:rsidRPr="001F2045">
        <w:rPr>
          <w:rFonts w:ascii="Times New Roman" w:hAnsi="Times New Roman" w:cs="Times New Roman"/>
          <w:lang w:val="en-US"/>
        </w:rPr>
        <w:t xml:space="preserve"> areas. A limitation of this criterion is that it depends only on the spatial configuration of data points but not on the measured values (under stationary conditions). Therefore, this criterion </w:t>
      </w:r>
      <w:proofErr w:type="gramStart"/>
      <w:r w:rsidR="00B52803" w:rsidRPr="001F2045">
        <w:rPr>
          <w:rFonts w:ascii="Times New Roman" w:hAnsi="Times New Roman" w:cs="Times New Roman"/>
          <w:lang w:val="en-US"/>
        </w:rPr>
        <w:t>can be considered</w:t>
      </w:r>
      <w:proofErr w:type="gramEnd"/>
      <w:r w:rsidR="00B52803" w:rsidRPr="001F2045">
        <w:rPr>
          <w:rFonts w:ascii="Times New Roman" w:hAnsi="Times New Roman" w:cs="Times New Roman"/>
          <w:lang w:val="en-US"/>
        </w:rPr>
        <w:t xml:space="preserve"> as a mere geometrical criterion. It tends to allocate the samples at the borders of the area of interest where kriging variance may become very high due to the </w:t>
      </w:r>
      <w:r w:rsidR="001425C8">
        <w:rPr>
          <w:rFonts w:ascii="Times New Roman" w:hAnsi="Times New Roman" w:cs="Times New Roman"/>
          <w:lang w:val="en-US"/>
        </w:rPr>
        <w:t>scarcity</w:t>
      </w:r>
      <w:r w:rsidR="00B52803" w:rsidRPr="001F2045">
        <w:rPr>
          <w:rFonts w:ascii="Times New Roman" w:hAnsi="Times New Roman" w:cs="Times New Roman"/>
          <w:lang w:val="en-US"/>
        </w:rPr>
        <w:t xml:space="preserve"> of data in these areas.</w:t>
      </w:r>
    </w:p>
    <w:p w:rsidR="007A3727" w:rsidRPr="001F2045" w:rsidRDefault="00335ADB" w:rsidP="006919E8">
      <w:pPr>
        <w:jc w:val="both"/>
        <w:rPr>
          <w:rFonts w:ascii="Times New Roman" w:hAnsi="Times New Roman" w:cs="Times New Roman"/>
          <w:lang w:val="en-US"/>
        </w:rPr>
      </w:pPr>
      <w:proofErr w:type="gramStart"/>
      <w:r w:rsidRPr="001F2045">
        <w:rPr>
          <w:rFonts w:ascii="Times New Roman" w:hAnsi="Times New Roman" w:cs="Times New Roman"/>
          <w:lang w:val="en-US"/>
        </w:rPr>
        <w:t>Similarly</w:t>
      </w:r>
      <w:proofErr w:type="gramEnd"/>
      <w:r w:rsidR="007A3727" w:rsidRPr="001F2045">
        <w:rPr>
          <w:rFonts w:ascii="Times New Roman" w:hAnsi="Times New Roman" w:cs="Times New Roman"/>
          <w:lang w:val="en-US"/>
        </w:rPr>
        <w:t xml:space="preserve"> to MWMSD a two-stage sampling design was used by allocating the first 50% of the total number of samples according to MMSD-criterion and the remaining 50% of </w:t>
      </w:r>
      <w:r w:rsidR="001425C8">
        <w:rPr>
          <w:rFonts w:ascii="Times New Roman" w:hAnsi="Times New Roman" w:cs="Times New Roman"/>
          <w:lang w:val="en-US"/>
        </w:rPr>
        <w:t>the samples according to MAOKV</w:t>
      </w:r>
      <w:r w:rsidR="00553756">
        <w:rPr>
          <w:rFonts w:ascii="Times New Roman" w:hAnsi="Times New Roman" w:cs="Times New Roman"/>
          <w:lang w:val="en-US"/>
        </w:rPr>
        <w:t>-</w:t>
      </w:r>
      <w:r w:rsidR="007A3727" w:rsidRPr="001F2045">
        <w:rPr>
          <w:rFonts w:ascii="Times New Roman" w:hAnsi="Times New Roman" w:cs="Times New Roman"/>
          <w:lang w:val="en-US"/>
        </w:rPr>
        <w:t>criterion.</w:t>
      </w:r>
    </w:p>
    <w:p w:rsidR="007A3727" w:rsidRDefault="007A3727" w:rsidP="00451F37">
      <w:pPr>
        <w:spacing w:after="120" w:line="276" w:lineRule="auto"/>
        <w:jc w:val="both"/>
        <w:rPr>
          <w:rFonts w:ascii="Times New Roman" w:hAnsi="Times New Roman" w:cs="Times New Roman"/>
          <w:szCs w:val="24"/>
          <w:lang w:val="en-US"/>
        </w:rPr>
      </w:pPr>
    </w:p>
    <w:p w:rsidR="00B52803" w:rsidRPr="006919E8" w:rsidRDefault="007A3727" w:rsidP="006919E8">
      <w:pPr>
        <w:spacing w:after="120" w:line="276" w:lineRule="auto"/>
        <w:ind w:left="709" w:hanging="709"/>
        <w:jc w:val="both"/>
        <w:rPr>
          <w:rFonts w:ascii="Times New Roman" w:hAnsi="Times New Roman"/>
          <w:b/>
          <w:lang w:val="en-US"/>
        </w:rPr>
      </w:pPr>
      <w:r w:rsidRPr="006919E8">
        <w:rPr>
          <w:rFonts w:ascii="Times New Roman" w:hAnsi="Times New Roman"/>
          <w:b/>
          <w:lang w:val="en-US"/>
        </w:rPr>
        <w:t>2.3 MSANOS Software</w:t>
      </w:r>
    </w:p>
    <w:p w:rsidR="007A3727" w:rsidRPr="001F2045" w:rsidRDefault="007A3727" w:rsidP="006919E8">
      <w:pPr>
        <w:jc w:val="both"/>
        <w:rPr>
          <w:rFonts w:ascii="Times New Roman" w:hAnsi="Times New Roman" w:cs="Times New Roman"/>
          <w:lang w:val="en-US"/>
        </w:rPr>
      </w:pPr>
      <w:r w:rsidRPr="001F2045">
        <w:rPr>
          <w:rFonts w:ascii="Times New Roman" w:hAnsi="Times New Roman" w:cs="Times New Roman"/>
          <w:lang w:val="en-US"/>
        </w:rPr>
        <w:t xml:space="preserve">To realize and compare the different sampling designs according to the three previous </w:t>
      </w:r>
      <w:r w:rsidR="001425C8">
        <w:rPr>
          <w:rFonts w:ascii="Times New Roman" w:hAnsi="Times New Roman" w:cs="Times New Roman"/>
          <w:lang w:val="en-US"/>
        </w:rPr>
        <w:t>procedures</w:t>
      </w:r>
      <w:r w:rsidR="00F03D19" w:rsidRPr="001F2045">
        <w:rPr>
          <w:rFonts w:ascii="Times New Roman" w:hAnsi="Times New Roman" w:cs="Times New Roman"/>
          <w:lang w:val="en-US"/>
        </w:rPr>
        <w:t>,</w:t>
      </w:r>
      <w:r w:rsidRPr="001F2045">
        <w:rPr>
          <w:rFonts w:ascii="Times New Roman" w:hAnsi="Times New Roman" w:cs="Times New Roman"/>
          <w:lang w:val="en-US"/>
        </w:rPr>
        <w:t xml:space="preserve"> the MSANOS Software </w:t>
      </w:r>
      <w:proofErr w:type="gramStart"/>
      <w:r w:rsidRPr="001F2045">
        <w:rPr>
          <w:rFonts w:ascii="Times New Roman" w:hAnsi="Times New Roman" w:cs="Times New Roman"/>
          <w:lang w:val="en-US"/>
        </w:rPr>
        <w:t>was used</w:t>
      </w:r>
      <w:proofErr w:type="gramEnd"/>
      <w:r w:rsidRPr="001F2045">
        <w:rPr>
          <w:rFonts w:ascii="Times New Roman" w:hAnsi="Times New Roman" w:cs="Times New Roman"/>
          <w:lang w:val="en-US"/>
        </w:rPr>
        <w:t>.</w:t>
      </w:r>
    </w:p>
    <w:p w:rsidR="00083C58" w:rsidRPr="0083700C" w:rsidRDefault="00083C58" w:rsidP="00083C58">
      <w:pPr>
        <w:jc w:val="both"/>
        <w:rPr>
          <w:rFonts w:ascii="Times New Roman" w:hAnsi="Times New Roman" w:cs="Times New Roman"/>
          <w:lang w:val="en-US"/>
        </w:rPr>
      </w:pPr>
      <w:r w:rsidRPr="007A3727">
        <w:rPr>
          <w:rFonts w:ascii="Times New Roman" w:hAnsi="Times New Roman" w:cs="Times New Roman"/>
          <w:lang w:val="en-US"/>
        </w:rPr>
        <w:t>The software MSANOS (Barca et al., 2011</w:t>
      </w:r>
      <w:r w:rsidR="00347BDB">
        <w:rPr>
          <w:rFonts w:ascii="Times New Roman" w:hAnsi="Times New Roman" w:cs="Times New Roman"/>
          <w:lang w:val="en-US"/>
        </w:rPr>
        <w:t>)</w:t>
      </w:r>
      <w:r w:rsidRPr="0083700C">
        <w:rPr>
          <w:rFonts w:ascii="Times New Roman" w:hAnsi="Times New Roman" w:cs="Times New Roman"/>
          <w:lang w:val="en-US"/>
        </w:rPr>
        <w:t xml:space="preserve"> is capable to address a number of issues related </w:t>
      </w:r>
      <w:r>
        <w:rPr>
          <w:rFonts w:ascii="Times New Roman" w:hAnsi="Times New Roman" w:cs="Times New Roman"/>
          <w:lang w:val="en-US"/>
        </w:rPr>
        <w:t xml:space="preserve">to </w:t>
      </w:r>
      <w:r w:rsidRPr="0083700C">
        <w:rPr>
          <w:rFonts w:ascii="Times New Roman" w:hAnsi="Times New Roman" w:cs="Times New Roman"/>
          <w:lang w:val="en-US"/>
        </w:rPr>
        <w:t xml:space="preserve">the </w:t>
      </w:r>
      <w:r w:rsidRPr="0083700C">
        <w:rPr>
          <w:rFonts w:ascii="Times New Roman" w:hAnsi="Times New Roman" w:cs="Times New Roman"/>
          <w:lang w:val="en-US"/>
        </w:rPr>
        <w:lastRenderedPageBreak/>
        <w:t xml:space="preserve">sampling scheme definition and monitoring network design and/or redesign. In particular, starting from an existing scheme, it can widen or reduce the original scheme in an optimal way according </w:t>
      </w:r>
      <w:r>
        <w:rPr>
          <w:rFonts w:ascii="Times New Roman" w:hAnsi="Times New Roman" w:cs="Times New Roman"/>
          <w:lang w:val="en-US"/>
        </w:rPr>
        <w:t xml:space="preserve">to </w:t>
      </w:r>
      <w:r w:rsidRPr="0083700C">
        <w:rPr>
          <w:rFonts w:ascii="Times New Roman" w:hAnsi="Times New Roman" w:cs="Times New Roman"/>
          <w:lang w:val="en-US"/>
        </w:rPr>
        <w:t xml:space="preserve">some specified </w:t>
      </w:r>
      <w:r w:rsidR="001425C8">
        <w:rPr>
          <w:rFonts w:ascii="Times New Roman" w:hAnsi="Times New Roman" w:cs="Times New Roman"/>
          <w:lang w:val="en-US"/>
        </w:rPr>
        <w:t>management</w:t>
      </w:r>
      <w:r w:rsidRPr="0083700C">
        <w:rPr>
          <w:rFonts w:ascii="Times New Roman" w:hAnsi="Times New Roman" w:cs="Times New Roman"/>
          <w:lang w:val="en-US"/>
        </w:rPr>
        <w:t xml:space="preserve"> objectives and constraints. </w:t>
      </w:r>
      <w:r w:rsidR="001425C8">
        <w:rPr>
          <w:rFonts w:ascii="Times New Roman" w:hAnsi="Times New Roman" w:cs="Times New Roman"/>
          <w:lang w:val="en-US"/>
        </w:rPr>
        <w:t>These</w:t>
      </w:r>
      <w:r w:rsidRPr="0083700C">
        <w:rPr>
          <w:rFonts w:ascii="Times New Roman" w:hAnsi="Times New Roman" w:cs="Times New Roman"/>
          <w:lang w:val="en-US"/>
        </w:rPr>
        <w:t xml:space="preserve"> </w:t>
      </w:r>
      <w:proofErr w:type="gramStart"/>
      <w:r w:rsidRPr="0083700C">
        <w:rPr>
          <w:rFonts w:ascii="Times New Roman" w:hAnsi="Times New Roman" w:cs="Times New Roman"/>
          <w:lang w:val="en-US"/>
        </w:rPr>
        <w:t>are suitably model</w:t>
      </w:r>
      <w:r>
        <w:rPr>
          <w:rFonts w:ascii="Times New Roman" w:hAnsi="Times New Roman" w:cs="Times New Roman"/>
          <w:lang w:val="en-US"/>
        </w:rPr>
        <w:t>l</w:t>
      </w:r>
      <w:r w:rsidRPr="0083700C">
        <w:rPr>
          <w:rFonts w:ascii="Times New Roman" w:hAnsi="Times New Roman" w:cs="Times New Roman"/>
          <w:lang w:val="en-US"/>
        </w:rPr>
        <w:t xml:space="preserve">ed in form of </w:t>
      </w:r>
      <w:r w:rsidR="001425C8">
        <w:rPr>
          <w:rFonts w:ascii="Times New Roman" w:hAnsi="Times New Roman" w:cs="Times New Roman"/>
          <w:lang w:val="en-US"/>
        </w:rPr>
        <w:t>an Objective Function</w:t>
      </w:r>
      <w:r w:rsidRPr="0083700C">
        <w:rPr>
          <w:rFonts w:ascii="Times New Roman" w:hAnsi="Times New Roman" w:cs="Times New Roman"/>
          <w:lang w:val="en-US"/>
        </w:rPr>
        <w:t xml:space="preserve"> (OF) to be optimized</w:t>
      </w:r>
      <w:proofErr w:type="gramEnd"/>
      <w:r>
        <w:rPr>
          <w:rFonts w:ascii="Times New Roman" w:hAnsi="Times New Roman" w:cs="Times New Roman"/>
          <w:lang w:val="en-US"/>
        </w:rPr>
        <w:t xml:space="preserve"> and</w:t>
      </w:r>
      <w:r w:rsidRPr="0083700C">
        <w:rPr>
          <w:rFonts w:ascii="Times New Roman" w:hAnsi="Times New Roman" w:cs="Times New Roman"/>
          <w:lang w:val="en-US"/>
        </w:rPr>
        <w:t xml:space="preserve"> the optimizing approach is Spatial Simulated Annealing (SSA).</w:t>
      </w:r>
    </w:p>
    <w:p w:rsidR="00083C58" w:rsidRPr="0083700C" w:rsidRDefault="00083C58" w:rsidP="00083C58">
      <w:pPr>
        <w:jc w:val="both"/>
        <w:rPr>
          <w:rFonts w:ascii="Times New Roman" w:hAnsi="Times New Roman" w:cs="Times New Roman"/>
          <w:lang w:val="en-US"/>
        </w:rPr>
      </w:pPr>
      <w:r w:rsidRPr="0083700C">
        <w:rPr>
          <w:rFonts w:ascii="Times New Roman" w:hAnsi="Times New Roman" w:cs="Times New Roman"/>
          <w:lang w:val="en-US"/>
        </w:rPr>
        <w:t xml:space="preserve">Scientific and technical literature reports a wide number of OFs defined for any specific problem and aimed </w:t>
      </w:r>
      <w:r w:rsidR="001425C8">
        <w:rPr>
          <w:rFonts w:ascii="Times New Roman" w:hAnsi="Times New Roman" w:cs="Times New Roman"/>
          <w:lang w:val="en-US"/>
        </w:rPr>
        <w:t xml:space="preserve">at </w:t>
      </w:r>
      <w:r w:rsidRPr="0083700C">
        <w:rPr>
          <w:rFonts w:ascii="Times New Roman" w:hAnsi="Times New Roman" w:cs="Times New Roman"/>
          <w:lang w:val="en-US"/>
        </w:rPr>
        <w:t>improving the accuracy of some statistical index, the spatial network coverage or reducing the overall monitoring cos</w:t>
      </w:r>
      <w:r w:rsidR="001425C8">
        <w:rPr>
          <w:rFonts w:ascii="Times New Roman" w:hAnsi="Times New Roman" w:cs="Times New Roman"/>
          <w:lang w:val="en-US"/>
        </w:rPr>
        <w:t>ts</w:t>
      </w:r>
      <w:r w:rsidRPr="0083700C">
        <w:rPr>
          <w:rFonts w:ascii="Times New Roman" w:hAnsi="Times New Roman" w:cs="Times New Roman"/>
          <w:lang w:val="en-US"/>
        </w:rPr>
        <w:t xml:space="preserve"> (Stevens, 2006</w:t>
      </w:r>
      <w:r w:rsidR="00456D0A">
        <w:rPr>
          <w:rFonts w:ascii="Times New Roman" w:hAnsi="Times New Roman" w:cs="Times New Roman"/>
          <w:lang w:val="en-US"/>
        </w:rPr>
        <w:t>)</w:t>
      </w:r>
      <w:r w:rsidR="001425C8">
        <w:rPr>
          <w:rFonts w:ascii="Times New Roman" w:hAnsi="Times New Roman" w:cs="Times New Roman"/>
          <w:lang w:val="en-US"/>
        </w:rPr>
        <w:t>;.</w:t>
      </w:r>
      <w:r w:rsidRPr="0083700C">
        <w:rPr>
          <w:rFonts w:ascii="Times New Roman" w:hAnsi="Times New Roman" w:cs="Times New Roman"/>
          <w:lang w:val="en-US"/>
        </w:rPr>
        <w:t xml:space="preserve"> OFs </w:t>
      </w:r>
      <w:proofErr w:type="gramStart"/>
      <w:r w:rsidRPr="0083700C">
        <w:rPr>
          <w:rFonts w:ascii="Times New Roman" w:hAnsi="Times New Roman" w:cs="Times New Roman"/>
          <w:lang w:val="en-US"/>
        </w:rPr>
        <w:t>can be grouped</w:t>
      </w:r>
      <w:proofErr w:type="gramEnd"/>
      <w:r w:rsidRPr="0083700C">
        <w:rPr>
          <w:rFonts w:ascii="Times New Roman" w:hAnsi="Times New Roman" w:cs="Times New Roman"/>
          <w:lang w:val="en-US"/>
        </w:rPr>
        <w:t xml:space="preserve"> in two main classes: model-based or design-based</w:t>
      </w:r>
      <w:r w:rsidR="00456D0A">
        <w:rPr>
          <w:rFonts w:ascii="Times New Roman" w:hAnsi="Times New Roman" w:cs="Times New Roman"/>
          <w:lang w:val="en-US"/>
        </w:rPr>
        <w:t xml:space="preserve"> (</w:t>
      </w:r>
      <w:proofErr w:type="spellStart"/>
      <w:r w:rsidR="00456D0A" w:rsidRPr="000252BC">
        <w:rPr>
          <w:rFonts w:ascii="Times New Roman" w:hAnsi="Times New Roman" w:cs="Times New Roman"/>
          <w:lang w:val="en-US"/>
        </w:rPr>
        <w:t>Brus</w:t>
      </w:r>
      <w:proofErr w:type="spellEnd"/>
      <w:r w:rsidR="00456D0A" w:rsidRPr="000252BC">
        <w:rPr>
          <w:rFonts w:ascii="Times New Roman" w:hAnsi="Times New Roman" w:cs="Times New Roman"/>
          <w:lang w:val="en-US"/>
        </w:rPr>
        <w:t xml:space="preserve"> and de </w:t>
      </w:r>
      <w:proofErr w:type="spellStart"/>
      <w:r w:rsidR="00456D0A" w:rsidRPr="000252BC">
        <w:rPr>
          <w:rFonts w:ascii="Times New Roman" w:hAnsi="Times New Roman" w:cs="Times New Roman"/>
          <w:lang w:val="en-US"/>
        </w:rPr>
        <w:t>Gruijter</w:t>
      </w:r>
      <w:proofErr w:type="spellEnd"/>
      <w:r w:rsidR="00456D0A" w:rsidRPr="000252BC">
        <w:rPr>
          <w:rFonts w:ascii="Times New Roman" w:hAnsi="Times New Roman" w:cs="Times New Roman"/>
          <w:lang w:val="en-US"/>
        </w:rPr>
        <w:t>, 1997</w:t>
      </w:r>
      <w:r w:rsidR="00456D0A" w:rsidRPr="0083700C">
        <w:rPr>
          <w:rFonts w:ascii="Times New Roman" w:hAnsi="Times New Roman" w:cs="Times New Roman"/>
          <w:lang w:val="en-US"/>
        </w:rPr>
        <w:t>)</w:t>
      </w:r>
      <w:r w:rsidRPr="0083700C">
        <w:rPr>
          <w:rFonts w:ascii="Times New Roman" w:hAnsi="Times New Roman" w:cs="Times New Roman"/>
          <w:lang w:val="en-US"/>
        </w:rPr>
        <w:t>. MSANOS provides both kinds of OFs so as to be able to address a wide range of practical issues (definition of first alert networks, population characterization</w:t>
      </w:r>
      <w:r w:rsidR="001425C8">
        <w:rPr>
          <w:rFonts w:ascii="Times New Roman" w:hAnsi="Times New Roman" w:cs="Times New Roman"/>
          <w:lang w:val="en-US"/>
        </w:rPr>
        <w:t>,</w:t>
      </w:r>
      <w:r w:rsidRPr="0083700C">
        <w:rPr>
          <w:rFonts w:ascii="Times New Roman" w:hAnsi="Times New Roman" w:cs="Times New Roman"/>
          <w:lang w:val="en-US"/>
        </w:rPr>
        <w:t xml:space="preserve"> sampling and so on), resulting </w:t>
      </w:r>
      <w:r w:rsidR="001425C8">
        <w:rPr>
          <w:rFonts w:ascii="Times New Roman" w:hAnsi="Times New Roman" w:cs="Times New Roman"/>
          <w:lang w:val="en-US"/>
        </w:rPr>
        <w:t xml:space="preserve">in </w:t>
      </w:r>
      <w:r w:rsidRPr="0083700C">
        <w:rPr>
          <w:rFonts w:ascii="Times New Roman" w:hAnsi="Times New Roman" w:cs="Times New Roman"/>
          <w:lang w:val="en-US"/>
        </w:rPr>
        <w:t>a very flexible tool</w:t>
      </w:r>
      <w:r w:rsidR="001425C8">
        <w:rPr>
          <w:rFonts w:ascii="Times New Roman" w:hAnsi="Times New Roman" w:cs="Times New Roman"/>
          <w:lang w:val="en-US"/>
        </w:rPr>
        <w:t xml:space="preserve"> for decision making</w:t>
      </w:r>
      <w:r w:rsidRPr="0083700C">
        <w:rPr>
          <w:rFonts w:ascii="Times New Roman" w:hAnsi="Times New Roman" w:cs="Times New Roman"/>
          <w:lang w:val="en-US"/>
        </w:rPr>
        <w:t>.</w:t>
      </w:r>
    </w:p>
    <w:p w:rsidR="00083C58" w:rsidRPr="0083700C" w:rsidRDefault="00083C58" w:rsidP="00083C58">
      <w:pPr>
        <w:jc w:val="both"/>
        <w:rPr>
          <w:rFonts w:ascii="Times New Roman" w:hAnsi="Times New Roman" w:cs="Times New Roman"/>
          <w:lang w:val="en-US"/>
        </w:rPr>
      </w:pPr>
      <w:r w:rsidRPr="0083700C">
        <w:rPr>
          <w:rFonts w:ascii="Times New Roman" w:hAnsi="Times New Roman" w:cs="Times New Roman"/>
          <w:lang w:val="en-US"/>
        </w:rPr>
        <w:t xml:space="preserve">The OF kind significantly depends on the optimization problem. MSANOS provides the following OFs: </w:t>
      </w:r>
    </w:p>
    <w:p w:rsidR="00FF58B0" w:rsidRDefault="00083C58" w:rsidP="00FF58B0">
      <w:pPr>
        <w:pStyle w:val="Paragrafoelenco"/>
        <w:numPr>
          <w:ilvl w:val="0"/>
          <w:numId w:val="1"/>
        </w:numPr>
        <w:ind w:left="709" w:hanging="349"/>
        <w:jc w:val="both"/>
        <w:rPr>
          <w:rFonts w:ascii="Times New Roman" w:hAnsi="Times New Roman" w:cs="Times New Roman"/>
          <w:lang w:val="en-US"/>
        </w:rPr>
      </w:pPr>
      <w:r w:rsidRPr="00FF58B0">
        <w:rPr>
          <w:rFonts w:ascii="Times New Roman" w:hAnsi="Times New Roman" w:cs="Times New Roman"/>
          <w:lang w:val="en-US"/>
        </w:rPr>
        <w:t>Maximum ordinary kriging variance;</w:t>
      </w:r>
    </w:p>
    <w:p w:rsidR="00FF58B0" w:rsidRDefault="00083C58" w:rsidP="006C07E6">
      <w:pPr>
        <w:pStyle w:val="Paragrafoelenco"/>
        <w:numPr>
          <w:ilvl w:val="0"/>
          <w:numId w:val="1"/>
        </w:numPr>
        <w:ind w:left="709" w:hanging="349"/>
        <w:jc w:val="both"/>
        <w:rPr>
          <w:rFonts w:ascii="Times New Roman" w:hAnsi="Times New Roman" w:cs="Times New Roman"/>
          <w:lang w:val="en-US"/>
        </w:rPr>
      </w:pPr>
      <w:r w:rsidRPr="00FF58B0">
        <w:rPr>
          <w:rFonts w:ascii="Times New Roman" w:hAnsi="Times New Roman" w:cs="Times New Roman"/>
          <w:lang w:val="en-US"/>
        </w:rPr>
        <w:t>Average ordinary kriging variance;</w:t>
      </w:r>
    </w:p>
    <w:p w:rsidR="00FF58B0" w:rsidRDefault="00083C58" w:rsidP="00C20509">
      <w:pPr>
        <w:pStyle w:val="Paragrafoelenco"/>
        <w:numPr>
          <w:ilvl w:val="0"/>
          <w:numId w:val="1"/>
        </w:numPr>
        <w:ind w:left="709" w:hanging="349"/>
        <w:jc w:val="both"/>
        <w:rPr>
          <w:rFonts w:ascii="Times New Roman" w:hAnsi="Times New Roman" w:cs="Times New Roman"/>
          <w:lang w:val="en-US"/>
        </w:rPr>
      </w:pPr>
      <w:r w:rsidRPr="00FF58B0">
        <w:rPr>
          <w:rFonts w:ascii="Times New Roman" w:hAnsi="Times New Roman" w:cs="Times New Roman"/>
          <w:lang w:val="en-US"/>
        </w:rPr>
        <w:t xml:space="preserve">Maximum weighted means of </w:t>
      </w:r>
      <w:r w:rsidR="001425C8" w:rsidRPr="00FF58B0">
        <w:rPr>
          <w:rFonts w:ascii="Times New Roman" w:hAnsi="Times New Roman" w:cs="Times New Roman"/>
          <w:lang w:val="en-US"/>
        </w:rPr>
        <w:t xml:space="preserve">the </w:t>
      </w:r>
      <w:r w:rsidRPr="00FF58B0">
        <w:rPr>
          <w:rFonts w:ascii="Times New Roman" w:hAnsi="Times New Roman" w:cs="Times New Roman"/>
          <w:lang w:val="en-US"/>
        </w:rPr>
        <w:t>shortest distance;</w:t>
      </w:r>
    </w:p>
    <w:p w:rsidR="00FF58B0" w:rsidRDefault="00083C58" w:rsidP="00923013">
      <w:pPr>
        <w:pStyle w:val="Paragrafoelenco"/>
        <w:numPr>
          <w:ilvl w:val="0"/>
          <w:numId w:val="1"/>
        </w:numPr>
        <w:ind w:left="709" w:hanging="349"/>
        <w:jc w:val="both"/>
        <w:rPr>
          <w:rFonts w:ascii="Times New Roman" w:hAnsi="Times New Roman" w:cs="Times New Roman"/>
          <w:lang w:val="en-US"/>
        </w:rPr>
      </w:pPr>
      <w:r w:rsidRPr="00FF58B0">
        <w:rPr>
          <w:rFonts w:ascii="Times New Roman" w:hAnsi="Times New Roman" w:cs="Times New Roman"/>
          <w:lang w:val="en-US"/>
        </w:rPr>
        <w:t xml:space="preserve">Average weighted means of </w:t>
      </w:r>
      <w:r w:rsidR="001425C8" w:rsidRPr="00FF58B0">
        <w:rPr>
          <w:rFonts w:ascii="Times New Roman" w:hAnsi="Times New Roman" w:cs="Times New Roman"/>
          <w:lang w:val="en-US"/>
        </w:rPr>
        <w:t xml:space="preserve">the </w:t>
      </w:r>
      <w:r w:rsidRPr="00FF58B0">
        <w:rPr>
          <w:rFonts w:ascii="Times New Roman" w:hAnsi="Times New Roman" w:cs="Times New Roman"/>
          <w:lang w:val="en-US"/>
        </w:rPr>
        <w:t>shortest distance;</w:t>
      </w:r>
    </w:p>
    <w:p w:rsidR="00083C58" w:rsidRPr="00FF58B0" w:rsidRDefault="00083C58" w:rsidP="00923013">
      <w:pPr>
        <w:pStyle w:val="Paragrafoelenco"/>
        <w:numPr>
          <w:ilvl w:val="0"/>
          <w:numId w:val="1"/>
        </w:numPr>
        <w:ind w:left="709" w:hanging="349"/>
        <w:jc w:val="both"/>
        <w:rPr>
          <w:rFonts w:ascii="Times New Roman" w:hAnsi="Times New Roman" w:cs="Times New Roman"/>
          <w:lang w:val="en-US"/>
        </w:rPr>
      </w:pPr>
      <w:r w:rsidRPr="00FF58B0">
        <w:rPr>
          <w:rFonts w:ascii="Times New Roman" w:hAnsi="Times New Roman" w:cs="Times New Roman"/>
          <w:lang w:val="en-US"/>
        </w:rPr>
        <w:t>Fractal dimension.</w:t>
      </w:r>
    </w:p>
    <w:p w:rsidR="00083C58" w:rsidRPr="0083700C" w:rsidRDefault="00083C58" w:rsidP="00083C58">
      <w:pPr>
        <w:jc w:val="both"/>
        <w:rPr>
          <w:rFonts w:ascii="Times New Roman" w:hAnsi="Times New Roman" w:cs="Times New Roman"/>
          <w:lang w:val="en-US"/>
        </w:rPr>
      </w:pPr>
      <w:r w:rsidRPr="0083700C">
        <w:rPr>
          <w:rFonts w:ascii="Times New Roman" w:hAnsi="Times New Roman" w:cs="Times New Roman"/>
          <w:lang w:val="en-US"/>
        </w:rPr>
        <w:t xml:space="preserve">The first two OFs quantify the change of ordinary kriging variance produced by adding or removing a location from the network (Barca et al., 2008). The second pair of OFs </w:t>
      </w:r>
      <w:proofErr w:type="gramStart"/>
      <w:r w:rsidRPr="0083700C">
        <w:rPr>
          <w:rFonts w:ascii="Times New Roman" w:hAnsi="Times New Roman" w:cs="Times New Roman"/>
          <w:lang w:val="en-US"/>
        </w:rPr>
        <w:t>is designed</w:t>
      </w:r>
      <w:proofErr w:type="gramEnd"/>
      <w:r w:rsidRPr="0083700C">
        <w:rPr>
          <w:rFonts w:ascii="Times New Roman" w:hAnsi="Times New Roman" w:cs="Times New Roman"/>
          <w:lang w:val="en-US"/>
        </w:rPr>
        <w:t xml:space="preserve"> to achieve an even distribution of </w:t>
      </w:r>
      <w:r w:rsidR="001425C8">
        <w:rPr>
          <w:rFonts w:ascii="Times New Roman" w:hAnsi="Times New Roman" w:cs="Times New Roman"/>
          <w:lang w:val="en-US"/>
        </w:rPr>
        <w:t xml:space="preserve">the </w:t>
      </w:r>
      <w:r w:rsidRPr="0083700C">
        <w:rPr>
          <w:rFonts w:ascii="Times New Roman" w:hAnsi="Times New Roman" w:cs="Times New Roman"/>
          <w:lang w:val="en-US"/>
        </w:rPr>
        <w:t>locations over the study area</w:t>
      </w:r>
      <w:r w:rsidR="006660C0">
        <w:rPr>
          <w:rFonts w:ascii="Times New Roman" w:hAnsi="Times New Roman" w:cs="Times New Roman"/>
          <w:lang w:val="en-US"/>
        </w:rPr>
        <w:t xml:space="preserve"> (</w:t>
      </w:r>
      <w:r w:rsidRPr="0083700C">
        <w:rPr>
          <w:rFonts w:ascii="Times New Roman" w:hAnsi="Times New Roman" w:cs="Times New Roman"/>
          <w:lang w:val="en-US"/>
        </w:rPr>
        <w:t xml:space="preserve">Van </w:t>
      </w:r>
      <w:proofErr w:type="spellStart"/>
      <w:r w:rsidRPr="0083700C">
        <w:rPr>
          <w:rFonts w:ascii="Times New Roman" w:hAnsi="Times New Roman" w:cs="Times New Roman"/>
          <w:lang w:val="en-US"/>
        </w:rPr>
        <w:t>Groenigen</w:t>
      </w:r>
      <w:proofErr w:type="spellEnd"/>
      <w:r w:rsidRPr="0083700C">
        <w:rPr>
          <w:rFonts w:ascii="Times New Roman" w:hAnsi="Times New Roman" w:cs="Times New Roman"/>
          <w:lang w:val="en-US"/>
        </w:rPr>
        <w:t xml:space="preserve"> et al., 2000). Fractal dimension is an inherently design-based OF, which improves the distribution of </w:t>
      </w:r>
      <w:r w:rsidR="001425C8">
        <w:rPr>
          <w:rFonts w:ascii="Times New Roman" w:hAnsi="Times New Roman" w:cs="Times New Roman"/>
          <w:lang w:val="en-US"/>
        </w:rPr>
        <w:t xml:space="preserve">the </w:t>
      </w:r>
      <w:r w:rsidRPr="0083700C">
        <w:rPr>
          <w:rFonts w:ascii="Times New Roman" w:hAnsi="Times New Roman" w:cs="Times New Roman"/>
          <w:lang w:val="en-US"/>
        </w:rPr>
        <w:t>monitoring locations</w:t>
      </w:r>
      <w:r w:rsidR="001425C8">
        <w:rPr>
          <w:rFonts w:ascii="Times New Roman" w:hAnsi="Times New Roman" w:cs="Times New Roman"/>
          <w:lang w:val="en-US"/>
        </w:rPr>
        <w:t xml:space="preserve"> by </w:t>
      </w:r>
      <w:r w:rsidRPr="0083700C">
        <w:rPr>
          <w:rFonts w:ascii="Times New Roman" w:hAnsi="Times New Roman" w:cs="Times New Roman"/>
          <w:lang w:val="en-US"/>
        </w:rPr>
        <w:t xml:space="preserve">increasing the fractal dimension </w:t>
      </w:r>
      <w:r w:rsidR="001425C8">
        <w:rPr>
          <w:rFonts w:ascii="Times New Roman" w:hAnsi="Times New Roman" w:cs="Times New Roman"/>
          <w:lang w:val="en-US"/>
        </w:rPr>
        <w:t xml:space="preserve">through </w:t>
      </w:r>
      <w:r w:rsidRPr="0083700C">
        <w:rPr>
          <w:rFonts w:ascii="Times New Roman" w:hAnsi="Times New Roman" w:cs="Times New Roman"/>
          <w:lang w:val="en-US"/>
        </w:rPr>
        <w:t xml:space="preserve">adding new sites (Di </w:t>
      </w:r>
      <w:proofErr w:type="spellStart"/>
      <w:r w:rsidRPr="0083700C">
        <w:rPr>
          <w:rFonts w:ascii="Times New Roman" w:hAnsi="Times New Roman" w:cs="Times New Roman"/>
          <w:lang w:val="en-US"/>
        </w:rPr>
        <w:t>Zio</w:t>
      </w:r>
      <w:proofErr w:type="spellEnd"/>
      <w:r w:rsidRPr="0083700C">
        <w:rPr>
          <w:rFonts w:ascii="Times New Roman" w:hAnsi="Times New Roman" w:cs="Times New Roman"/>
          <w:lang w:val="en-US"/>
        </w:rPr>
        <w:t xml:space="preserve"> et al., 2004). In practice, once the problem and the monitoring objectives have been set, the choice of the specific OF depends on the available information.</w:t>
      </w:r>
    </w:p>
    <w:p w:rsidR="00451F37" w:rsidRPr="006919E8" w:rsidRDefault="00451F37" w:rsidP="007A6A43">
      <w:pPr>
        <w:spacing w:after="120" w:line="276" w:lineRule="auto"/>
        <w:ind w:left="709" w:hanging="709"/>
        <w:jc w:val="both"/>
        <w:rPr>
          <w:rFonts w:ascii="Times New Roman" w:hAnsi="Times New Roman"/>
          <w:b/>
          <w:lang w:val="en-US"/>
        </w:rPr>
      </w:pPr>
    </w:p>
    <w:p w:rsidR="007A3727" w:rsidRPr="006919E8" w:rsidRDefault="007A3727" w:rsidP="006919E8">
      <w:pPr>
        <w:spacing w:after="120" w:line="276" w:lineRule="auto"/>
        <w:ind w:left="709" w:hanging="709"/>
        <w:jc w:val="both"/>
        <w:rPr>
          <w:rFonts w:ascii="Times New Roman" w:hAnsi="Times New Roman"/>
          <w:b/>
          <w:lang w:val="en-US"/>
        </w:rPr>
      </w:pPr>
      <w:r w:rsidRPr="006919E8">
        <w:rPr>
          <w:rFonts w:ascii="Times New Roman" w:hAnsi="Times New Roman"/>
          <w:b/>
          <w:lang w:val="en-US"/>
        </w:rPr>
        <w:t>2.</w:t>
      </w:r>
      <w:r w:rsidR="00083C58" w:rsidRPr="006919E8">
        <w:rPr>
          <w:rFonts w:ascii="Times New Roman" w:hAnsi="Times New Roman"/>
          <w:b/>
          <w:lang w:val="en-US"/>
        </w:rPr>
        <w:t>4</w:t>
      </w:r>
      <w:r w:rsidRPr="006919E8">
        <w:rPr>
          <w:rFonts w:ascii="Times New Roman" w:hAnsi="Times New Roman"/>
          <w:b/>
          <w:lang w:val="en-US"/>
        </w:rPr>
        <w:t xml:space="preserve"> </w:t>
      </w:r>
      <w:r w:rsidR="00083C58" w:rsidRPr="006919E8">
        <w:rPr>
          <w:rFonts w:ascii="Times New Roman" w:hAnsi="Times New Roman"/>
          <w:b/>
          <w:lang w:val="en-US"/>
        </w:rPr>
        <w:t>A</w:t>
      </w:r>
      <w:r w:rsidRPr="006919E8">
        <w:rPr>
          <w:rFonts w:ascii="Times New Roman" w:hAnsi="Times New Roman"/>
          <w:b/>
          <w:lang w:val="en-US"/>
        </w:rPr>
        <w:t xml:space="preserve"> Case Study</w:t>
      </w:r>
    </w:p>
    <w:p w:rsidR="0083700C" w:rsidRDefault="0083700C" w:rsidP="0083700C">
      <w:pPr>
        <w:jc w:val="both"/>
        <w:rPr>
          <w:rFonts w:ascii="Times New Roman" w:hAnsi="Times New Roman" w:cs="Times New Roman"/>
          <w:lang w:val="en-US"/>
        </w:rPr>
      </w:pPr>
      <w:r w:rsidRPr="0083700C">
        <w:rPr>
          <w:rFonts w:ascii="Times New Roman" w:hAnsi="Times New Roman" w:cs="Times New Roman"/>
          <w:lang w:val="en-US"/>
        </w:rPr>
        <w:t xml:space="preserve">The experiment was conducted on </w:t>
      </w:r>
      <w:r w:rsidR="00F03D19">
        <w:rPr>
          <w:rFonts w:ascii="Times New Roman" w:hAnsi="Times New Roman" w:cs="Times New Roman"/>
          <w:lang w:val="en-US"/>
        </w:rPr>
        <w:t xml:space="preserve">a </w:t>
      </w:r>
      <w:r w:rsidRPr="0083700C">
        <w:rPr>
          <w:rFonts w:ascii="Times New Roman" w:hAnsi="Times New Roman" w:cs="Times New Roman"/>
          <w:lang w:val="en-US"/>
        </w:rPr>
        <w:t xml:space="preserve">2.05-ha agricultural field located in the experimental farm of CRA-SCA, </w:t>
      </w:r>
      <w:proofErr w:type="spellStart"/>
      <w:r w:rsidRPr="0083700C">
        <w:rPr>
          <w:rFonts w:ascii="Times New Roman" w:hAnsi="Times New Roman" w:cs="Times New Roman"/>
          <w:lang w:val="en-US"/>
        </w:rPr>
        <w:t>Rutigliano</w:t>
      </w:r>
      <w:proofErr w:type="spellEnd"/>
      <w:r w:rsidRPr="0083700C">
        <w:rPr>
          <w:rFonts w:ascii="Times New Roman" w:hAnsi="Times New Roman" w:cs="Times New Roman"/>
          <w:lang w:val="en-US"/>
        </w:rPr>
        <w:t xml:space="preserve">-Bari (40°59’48.25’’ N, 17°02’02.06’’ E) in </w:t>
      </w:r>
      <w:proofErr w:type="gramStart"/>
      <w:r w:rsidRPr="0083700C">
        <w:rPr>
          <w:rFonts w:ascii="Times New Roman" w:hAnsi="Times New Roman" w:cs="Times New Roman"/>
          <w:lang w:val="en-US"/>
        </w:rPr>
        <w:t>south-eastern</w:t>
      </w:r>
      <w:proofErr w:type="gramEnd"/>
      <w:r w:rsidRPr="0083700C">
        <w:rPr>
          <w:rFonts w:ascii="Times New Roman" w:hAnsi="Times New Roman" w:cs="Times New Roman"/>
          <w:lang w:val="en-US"/>
        </w:rPr>
        <w:t xml:space="preserve"> Italy. </w:t>
      </w:r>
      <w:r w:rsidR="00083C58">
        <w:rPr>
          <w:rFonts w:ascii="Times New Roman" w:hAnsi="Times New Roman" w:cs="Times New Roman"/>
          <w:lang w:val="en-US"/>
        </w:rPr>
        <w:t xml:space="preserve">The aim of the soil survey was to predict top soil water content across the field </w:t>
      </w:r>
      <w:r w:rsidR="00D113F1">
        <w:rPr>
          <w:rFonts w:ascii="Times New Roman" w:hAnsi="Times New Roman" w:cs="Times New Roman"/>
          <w:lang w:val="en-US"/>
        </w:rPr>
        <w:t>for applying site-specific irrigation under the constrain</w:t>
      </w:r>
      <w:r w:rsidR="00573676">
        <w:rPr>
          <w:rFonts w:ascii="Times New Roman" w:hAnsi="Times New Roman" w:cs="Times New Roman"/>
          <w:lang w:val="en-US"/>
        </w:rPr>
        <w:t>t</w:t>
      </w:r>
      <w:r w:rsidR="00D113F1">
        <w:rPr>
          <w:rFonts w:ascii="Times New Roman" w:hAnsi="Times New Roman" w:cs="Times New Roman"/>
          <w:lang w:val="en-US"/>
        </w:rPr>
        <w:t xml:space="preserve"> of a fixed total number of samples set to 100.</w:t>
      </w:r>
    </w:p>
    <w:p w:rsidR="0083700C" w:rsidRPr="0083700C" w:rsidRDefault="0083700C" w:rsidP="0083700C">
      <w:pPr>
        <w:jc w:val="both"/>
        <w:rPr>
          <w:rFonts w:ascii="Times New Roman" w:hAnsi="Times New Roman" w:cs="Times New Roman"/>
          <w:lang w:val="en-US"/>
        </w:rPr>
      </w:pPr>
      <w:r w:rsidRPr="0083700C">
        <w:rPr>
          <w:rFonts w:ascii="Times New Roman" w:hAnsi="Times New Roman" w:cs="Times New Roman"/>
          <w:lang w:val="en-US"/>
        </w:rPr>
        <w:t xml:space="preserve">Soil </w:t>
      </w:r>
      <w:proofErr w:type="gramStart"/>
      <w:r w:rsidRPr="0083700C">
        <w:rPr>
          <w:rFonts w:ascii="Times New Roman" w:hAnsi="Times New Roman" w:cs="Times New Roman"/>
          <w:lang w:val="en-US"/>
        </w:rPr>
        <w:t>is classified</w:t>
      </w:r>
      <w:proofErr w:type="gramEnd"/>
      <w:r w:rsidRPr="0083700C">
        <w:rPr>
          <w:rFonts w:ascii="Times New Roman" w:hAnsi="Times New Roman" w:cs="Times New Roman"/>
          <w:lang w:val="en-US"/>
        </w:rPr>
        <w:t xml:space="preserve"> as fine, mixed, </w:t>
      </w:r>
      <w:proofErr w:type="spellStart"/>
      <w:r w:rsidRPr="0083700C">
        <w:rPr>
          <w:rFonts w:ascii="Times New Roman" w:hAnsi="Times New Roman" w:cs="Times New Roman"/>
          <w:lang w:val="en-US"/>
        </w:rPr>
        <w:t>superactive</w:t>
      </w:r>
      <w:proofErr w:type="spellEnd"/>
      <w:r w:rsidRPr="0083700C">
        <w:rPr>
          <w:rFonts w:ascii="Times New Roman" w:hAnsi="Times New Roman" w:cs="Times New Roman"/>
          <w:lang w:val="en-US"/>
        </w:rPr>
        <w:t xml:space="preserve">, thermic </w:t>
      </w:r>
      <w:proofErr w:type="spellStart"/>
      <w:r w:rsidRPr="0083700C">
        <w:rPr>
          <w:rFonts w:ascii="Times New Roman" w:hAnsi="Times New Roman" w:cs="Times New Roman"/>
          <w:lang w:val="en-US"/>
        </w:rPr>
        <w:t>Typic</w:t>
      </w:r>
      <w:proofErr w:type="spellEnd"/>
      <w:r w:rsidRPr="0083700C">
        <w:rPr>
          <w:rFonts w:ascii="Times New Roman" w:hAnsi="Times New Roman" w:cs="Times New Roman"/>
          <w:lang w:val="en-US"/>
        </w:rPr>
        <w:t xml:space="preserve"> </w:t>
      </w:r>
      <w:proofErr w:type="spellStart"/>
      <w:r w:rsidRPr="0083700C">
        <w:rPr>
          <w:rFonts w:ascii="Times New Roman" w:hAnsi="Times New Roman" w:cs="Times New Roman"/>
          <w:lang w:val="en-US"/>
        </w:rPr>
        <w:t>Haploxeralfs</w:t>
      </w:r>
      <w:proofErr w:type="spellEnd"/>
      <w:r w:rsidRPr="0083700C">
        <w:rPr>
          <w:rFonts w:ascii="Times New Roman" w:hAnsi="Times New Roman" w:cs="Times New Roman"/>
          <w:lang w:val="en-US"/>
        </w:rPr>
        <w:t xml:space="preserve"> according to the Soil Taxonomy (Soil Survey Staff, 2010). Soil texture is </w:t>
      </w:r>
      <w:r w:rsidR="001425C8">
        <w:rPr>
          <w:rFonts w:ascii="Times New Roman" w:hAnsi="Times New Roman" w:cs="Times New Roman"/>
          <w:lang w:val="en-US"/>
        </w:rPr>
        <w:t>mostly</w:t>
      </w:r>
      <w:r w:rsidRPr="0083700C">
        <w:rPr>
          <w:rFonts w:ascii="Times New Roman" w:hAnsi="Times New Roman" w:cs="Times New Roman"/>
          <w:lang w:val="en-US"/>
        </w:rPr>
        <w:t xml:space="preserve"> clayey with the clay content ranging from 30% to 60% by weight </w:t>
      </w:r>
      <w:proofErr w:type="gramStart"/>
      <w:r w:rsidRPr="0083700C">
        <w:rPr>
          <w:rFonts w:ascii="Times New Roman" w:hAnsi="Times New Roman" w:cs="Times New Roman"/>
          <w:lang w:val="en-US"/>
        </w:rPr>
        <w:t>and basically</w:t>
      </w:r>
      <w:proofErr w:type="gramEnd"/>
      <w:r w:rsidRPr="0083700C">
        <w:rPr>
          <w:rFonts w:ascii="Times New Roman" w:hAnsi="Times New Roman" w:cs="Times New Roman"/>
          <w:lang w:val="en-US"/>
        </w:rPr>
        <w:t xml:space="preserve"> increasing in depth. The bedrock </w:t>
      </w:r>
      <w:proofErr w:type="gramStart"/>
      <w:r w:rsidRPr="0083700C">
        <w:rPr>
          <w:rFonts w:ascii="Times New Roman" w:hAnsi="Times New Roman" w:cs="Times New Roman"/>
          <w:lang w:val="en-US"/>
        </w:rPr>
        <w:t>is constituted</w:t>
      </w:r>
      <w:proofErr w:type="gramEnd"/>
      <w:r w:rsidRPr="0083700C">
        <w:rPr>
          <w:rFonts w:ascii="Times New Roman" w:hAnsi="Times New Roman" w:cs="Times New Roman"/>
          <w:lang w:val="en-US"/>
        </w:rPr>
        <w:t xml:space="preserve"> of a layered sequence of Cretaceous limestone with some dolomitic limestone level and occurs at variable depth due to its irregularly shaped boundary.</w:t>
      </w:r>
    </w:p>
    <w:p w:rsidR="0083700C" w:rsidRDefault="0083700C" w:rsidP="0083700C">
      <w:pPr>
        <w:jc w:val="both"/>
        <w:rPr>
          <w:rFonts w:ascii="Times New Roman" w:hAnsi="Times New Roman" w:cs="Times New Roman"/>
          <w:lang w:val="en-US"/>
        </w:rPr>
      </w:pPr>
      <w:r w:rsidRPr="0083700C">
        <w:rPr>
          <w:rFonts w:ascii="Times New Roman" w:hAnsi="Times New Roman" w:cs="Times New Roman"/>
          <w:lang w:val="en-US"/>
        </w:rPr>
        <w:t xml:space="preserve">The data were collected in October 2013 with </w:t>
      </w:r>
      <w:r w:rsidR="00F03D19">
        <w:rPr>
          <w:rFonts w:ascii="Times New Roman" w:hAnsi="Times New Roman" w:cs="Times New Roman"/>
          <w:lang w:val="en-US"/>
        </w:rPr>
        <w:t>an</w:t>
      </w:r>
      <w:r w:rsidRPr="0083700C">
        <w:rPr>
          <w:rFonts w:ascii="Times New Roman" w:hAnsi="Times New Roman" w:cs="Times New Roman"/>
          <w:lang w:val="en-US"/>
        </w:rPr>
        <w:t xml:space="preserve"> EMI sensor (EM38DD</w:t>
      </w:r>
      <w:r w:rsidR="00F03D19">
        <w:rPr>
          <w:rFonts w:ascii="Times New Roman" w:hAnsi="Times New Roman" w:cs="Times New Roman"/>
          <w:lang w:val="en-US"/>
        </w:rPr>
        <w:t xml:space="preserve">, </w:t>
      </w:r>
      <w:proofErr w:type="spellStart"/>
      <w:r w:rsidR="00F03D19">
        <w:rPr>
          <w:rFonts w:ascii="Times New Roman" w:hAnsi="Times New Roman" w:cs="Times New Roman"/>
          <w:lang w:val="en-US"/>
        </w:rPr>
        <w:t>Geonics</w:t>
      </w:r>
      <w:proofErr w:type="spellEnd"/>
      <w:r w:rsidR="002D130D">
        <w:rPr>
          <w:rFonts w:ascii="Times New Roman" w:hAnsi="Times New Roman" w:cs="Times New Roman"/>
          <w:lang w:val="en-US"/>
        </w:rPr>
        <w:t xml:space="preserve"> Limited, Mississauga, Ontario, Canada</w:t>
      </w:r>
      <w:r w:rsidR="00F03D19">
        <w:rPr>
          <w:rFonts w:ascii="Times New Roman" w:hAnsi="Times New Roman" w:cs="Times New Roman"/>
          <w:lang w:val="en-US"/>
        </w:rPr>
        <w:t>.</w:t>
      </w:r>
      <w:r w:rsidRPr="0083700C">
        <w:rPr>
          <w:rFonts w:ascii="Times New Roman" w:hAnsi="Times New Roman" w:cs="Times New Roman"/>
          <w:lang w:val="en-US"/>
        </w:rPr>
        <w:t>), which consists of two single coils positione</w:t>
      </w:r>
      <w:r w:rsidR="001425C8">
        <w:rPr>
          <w:rFonts w:ascii="Times New Roman" w:hAnsi="Times New Roman" w:cs="Times New Roman"/>
          <w:lang w:val="en-US"/>
        </w:rPr>
        <w:t>d perpendicularly to each other:</w:t>
      </w:r>
      <w:r w:rsidRPr="0083700C">
        <w:rPr>
          <w:rFonts w:ascii="Times New Roman" w:hAnsi="Times New Roman" w:cs="Times New Roman"/>
          <w:lang w:val="en-US"/>
        </w:rPr>
        <w:t xml:space="preserve"> one orientated horizontally and the other one vertically. The instrumentation allows </w:t>
      </w:r>
      <w:r w:rsidR="00F03D19">
        <w:rPr>
          <w:rFonts w:ascii="Times New Roman" w:hAnsi="Times New Roman" w:cs="Times New Roman"/>
          <w:lang w:val="en-US"/>
        </w:rPr>
        <w:t>one</w:t>
      </w:r>
      <w:r w:rsidRPr="0083700C">
        <w:rPr>
          <w:rFonts w:ascii="Times New Roman" w:hAnsi="Times New Roman" w:cs="Times New Roman"/>
          <w:lang w:val="en-US"/>
        </w:rPr>
        <w:t xml:space="preserve"> to measure bulk electrical conductivity (</w:t>
      </w:r>
      <w:proofErr w:type="spellStart"/>
      <w:r w:rsidRPr="0083700C">
        <w:rPr>
          <w:rFonts w:ascii="Times New Roman" w:hAnsi="Times New Roman" w:cs="Times New Roman"/>
          <w:lang w:val="en-US"/>
        </w:rPr>
        <w:t>EC</w:t>
      </w:r>
      <w:r w:rsidRPr="0083700C">
        <w:rPr>
          <w:rFonts w:ascii="Times New Roman" w:hAnsi="Times New Roman" w:cs="Times New Roman"/>
          <w:vertAlign w:val="subscript"/>
          <w:lang w:val="en-US"/>
        </w:rPr>
        <w:t>a</w:t>
      </w:r>
      <w:proofErr w:type="spellEnd"/>
      <w:r w:rsidRPr="0083700C">
        <w:rPr>
          <w:rFonts w:ascii="Times New Roman" w:hAnsi="Times New Roman" w:cs="Times New Roman"/>
          <w:lang w:val="en-US"/>
        </w:rPr>
        <w:t xml:space="preserve">) simultaneously in </w:t>
      </w:r>
      <w:r w:rsidR="00F03D19">
        <w:rPr>
          <w:rFonts w:ascii="Times New Roman" w:hAnsi="Times New Roman" w:cs="Times New Roman"/>
          <w:lang w:val="en-US"/>
        </w:rPr>
        <w:t xml:space="preserve">the </w:t>
      </w:r>
      <w:r w:rsidRPr="0083700C">
        <w:rPr>
          <w:rFonts w:ascii="Times New Roman" w:hAnsi="Times New Roman" w:cs="Times New Roman"/>
          <w:lang w:val="en-US"/>
        </w:rPr>
        <w:t xml:space="preserve">two </w:t>
      </w:r>
      <w:proofErr w:type="spellStart"/>
      <w:r w:rsidRPr="0083700C">
        <w:rPr>
          <w:rFonts w:ascii="Times New Roman" w:hAnsi="Times New Roman" w:cs="Times New Roman"/>
          <w:lang w:val="en-US"/>
        </w:rPr>
        <w:t>polarisation</w:t>
      </w:r>
      <w:proofErr w:type="spellEnd"/>
      <w:r w:rsidRPr="0083700C">
        <w:rPr>
          <w:rFonts w:ascii="Times New Roman" w:hAnsi="Times New Roman" w:cs="Times New Roman"/>
          <w:lang w:val="en-US"/>
        </w:rPr>
        <w:t xml:space="preserve"> (horizontal and vertical) </w:t>
      </w:r>
      <w:r w:rsidR="00F03D19">
        <w:rPr>
          <w:rFonts w:ascii="Times New Roman" w:hAnsi="Times New Roman" w:cs="Times New Roman"/>
          <w:lang w:val="en-US"/>
        </w:rPr>
        <w:t xml:space="preserve">modes </w:t>
      </w:r>
      <w:r w:rsidRPr="0083700C">
        <w:rPr>
          <w:rFonts w:ascii="Times New Roman" w:hAnsi="Times New Roman" w:cs="Times New Roman"/>
          <w:lang w:val="en-US"/>
        </w:rPr>
        <w:t>with a different depth response profile</w:t>
      </w:r>
      <w:r w:rsidR="001425C8">
        <w:rPr>
          <w:rFonts w:ascii="Times New Roman" w:hAnsi="Times New Roman" w:cs="Times New Roman"/>
          <w:lang w:val="en-US"/>
        </w:rPr>
        <w:t xml:space="preserve"> (</w:t>
      </w:r>
      <w:r w:rsidR="001425C8" w:rsidRPr="00DD33D9">
        <w:rPr>
          <w:color w:val="auto"/>
          <w:lang w:val="en-US"/>
        </w:rPr>
        <w:t>McNeill</w:t>
      </w:r>
      <w:r w:rsidR="001425C8">
        <w:rPr>
          <w:rFonts w:ascii="Times New Roman" w:hAnsi="Times New Roman" w:cs="Times New Roman"/>
          <w:lang w:val="en-US"/>
        </w:rPr>
        <w:t>, 1980)</w:t>
      </w:r>
      <w:r w:rsidRPr="0083700C">
        <w:rPr>
          <w:rFonts w:ascii="Times New Roman" w:hAnsi="Times New Roman" w:cs="Times New Roman"/>
          <w:lang w:val="en-US"/>
        </w:rPr>
        <w:t>. The sensor was connected with a Differential Global Positioning System (</w:t>
      </w:r>
      <w:proofErr w:type="spellStart"/>
      <w:r w:rsidRPr="0083700C">
        <w:rPr>
          <w:rFonts w:ascii="Times New Roman" w:hAnsi="Times New Roman" w:cs="Times New Roman"/>
          <w:lang w:val="en-US"/>
        </w:rPr>
        <w:t>HiPer</w:t>
      </w:r>
      <w:proofErr w:type="spellEnd"/>
      <w:r w:rsidRPr="0083700C">
        <w:rPr>
          <w:rFonts w:ascii="Times New Roman" w:hAnsi="Times New Roman" w:cs="Times New Roman"/>
          <w:vertAlign w:val="superscript"/>
          <w:lang w:val="en-US"/>
        </w:rPr>
        <w:t>®</w:t>
      </w:r>
      <w:r w:rsidRPr="0083700C">
        <w:rPr>
          <w:rFonts w:ascii="Times New Roman" w:hAnsi="Times New Roman" w:cs="Times New Roman"/>
          <w:lang w:val="en-US"/>
        </w:rPr>
        <w:t xml:space="preserve"> 27 Pro, TOPCON) with </w:t>
      </w:r>
      <w:proofErr w:type="spellStart"/>
      <w:r w:rsidRPr="0083700C">
        <w:rPr>
          <w:rFonts w:ascii="Times New Roman" w:hAnsi="Times New Roman" w:cs="Times New Roman"/>
          <w:lang w:val="en-US"/>
        </w:rPr>
        <w:t>planimetric</w:t>
      </w:r>
      <w:proofErr w:type="spellEnd"/>
      <w:r w:rsidRPr="0083700C">
        <w:rPr>
          <w:rFonts w:ascii="Times New Roman" w:hAnsi="Times New Roman" w:cs="Times New Roman"/>
          <w:lang w:val="en-US"/>
        </w:rPr>
        <w:t xml:space="preserve"> and </w:t>
      </w:r>
      <w:proofErr w:type="spellStart"/>
      <w:r w:rsidRPr="0083700C">
        <w:rPr>
          <w:rFonts w:ascii="Times New Roman" w:hAnsi="Times New Roman" w:cs="Times New Roman"/>
          <w:lang w:val="en-US"/>
        </w:rPr>
        <w:t>altimetric</w:t>
      </w:r>
      <w:proofErr w:type="spellEnd"/>
      <w:r w:rsidRPr="0083700C">
        <w:rPr>
          <w:rFonts w:ascii="Times New Roman" w:hAnsi="Times New Roman" w:cs="Times New Roman"/>
          <w:lang w:val="en-US"/>
        </w:rPr>
        <w:t xml:space="preserve"> </w:t>
      </w:r>
      <w:proofErr w:type="spellStart"/>
      <w:r w:rsidRPr="0083700C">
        <w:rPr>
          <w:rFonts w:ascii="Times New Roman" w:hAnsi="Times New Roman" w:cs="Times New Roman"/>
          <w:lang w:val="en-US"/>
        </w:rPr>
        <w:t>centimetre</w:t>
      </w:r>
      <w:proofErr w:type="spellEnd"/>
      <w:r w:rsidRPr="0083700C">
        <w:rPr>
          <w:rFonts w:ascii="Times New Roman" w:hAnsi="Times New Roman" w:cs="Times New Roman"/>
          <w:lang w:val="en-US"/>
        </w:rPr>
        <w:t xml:space="preserve"> accuracies and it was towed across the field by a tractor along 23 parallel N-S oriented tr</w:t>
      </w:r>
      <w:r w:rsidR="00982435">
        <w:rPr>
          <w:rFonts w:ascii="Times New Roman" w:hAnsi="Times New Roman" w:cs="Times New Roman"/>
          <w:lang w:val="en-US"/>
        </w:rPr>
        <w:t>ansects, approximately 5</w:t>
      </w:r>
      <w:r w:rsidR="00FF58B0">
        <w:rPr>
          <w:rFonts w:ascii="Times New Roman" w:hAnsi="Times New Roman" w:cs="Times New Roman"/>
          <w:lang w:val="en-US"/>
        </w:rPr>
        <w:t xml:space="preserve"> </w:t>
      </w:r>
      <w:r w:rsidR="00982435">
        <w:rPr>
          <w:rFonts w:ascii="Times New Roman" w:hAnsi="Times New Roman" w:cs="Times New Roman"/>
          <w:lang w:val="en-US"/>
        </w:rPr>
        <w:t>m apart</w:t>
      </w:r>
      <w:r w:rsidRPr="0083700C">
        <w:rPr>
          <w:rFonts w:ascii="Times New Roman" w:hAnsi="Times New Roman" w:cs="Times New Roman"/>
          <w:lang w:val="en-US"/>
        </w:rPr>
        <w:t>.</w:t>
      </w:r>
    </w:p>
    <w:p w:rsidR="0083700C" w:rsidRPr="0083700C" w:rsidRDefault="0083700C" w:rsidP="0083700C">
      <w:pPr>
        <w:jc w:val="both"/>
        <w:rPr>
          <w:rFonts w:ascii="Times New Roman" w:hAnsi="Times New Roman" w:cs="Times New Roman"/>
          <w:lang w:val="en-US"/>
        </w:rPr>
      </w:pPr>
      <w:r w:rsidRPr="0083700C">
        <w:rPr>
          <w:rFonts w:ascii="Times New Roman" w:hAnsi="Times New Roman" w:cs="Times New Roman"/>
          <w:lang w:val="en-US"/>
        </w:rPr>
        <w:t xml:space="preserve">The system facilitates the collection of </w:t>
      </w:r>
      <w:r w:rsidR="00F03D19">
        <w:rPr>
          <w:rFonts w:ascii="Times New Roman" w:hAnsi="Times New Roman" w:cs="Times New Roman"/>
          <w:lang w:val="en-US"/>
        </w:rPr>
        <w:t>fine-scale</w:t>
      </w:r>
      <w:r w:rsidRPr="0083700C">
        <w:rPr>
          <w:rFonts w:ascii="Times New Roman" w:hAnsi="Times New Roman" w:cs="Times New Roman"/>
          <w:lang w:val="en-US"/>
        </w:rPr>
        <w:t xml:space="preserve"> </w:t>
      </w:r>
      <w:proofErr w:type="spellStart"/>
      <w:r w:rsidRPr="0083700C">
        <w:rPr>
          <w:rFonts w:ascii="Times New Roman" w:hAnsi="Times New Roman" w:cs="Times New Roman"/>
          <w:lang w:val="en-US"/>
        </w:rPr>
        <w:t>EC</w:t>
      </w:r>
      <w:r w:rsidRPr="0083700C">
        <w:rPr>
          <w:rFonts w:ascii="Times New Roman" w:hAnsi="Times New Roman" w:cs="Times New Roman"/>
          <w:vertAlign w:val="subscript"/>
          <w:lang w:val="en-US"/>
        </w:rPr>
        <w:t>a</w:t>
      </w:r>
      <w:proofErr w:type="spellEnd"/>
      <w:r w:rsidRPr="0083700C">
        <w:rPr>
          <w:rFonts w:ascii="Times New Roman" w:hAnsi="Times New Roman" w:cs="Times New Roman"/>
          <w:lang w:val="en-US"/>
        </w:rPr>
        <w:t xml:space="preserve"> </w:t>
      </w:r>
      <w:r w:rsidR="00F03D19">
        <w:rPr>
          <w:rFonts w:ascii="Times New Roman" w:hAnsi="Times New Roman" w:cs="Times New Roman"/>
          <w:lang w:val="en-US"/>
        </w:rPr>
        <w:t>data</w:t>
      </w:r>
      <w:r w:rsidRPr="0083700C">
        <w:rPr>
          <w:rFonts w:ascii="Times New Roman" w:hAnsi="Times New Roman" w:cs="Times New Roman"/>
          <w:lang w:val="en-US"/>
        </w:rPr>
        <w:t xml:space="preserve"> in a manageable time interval, thus greatly increasing the spatial resolution of </w:t>
      </w:r>
      <w:r w:rsidR="00F03D19">
        <w:rPr>
          <w:rFonts w:ascii="Times New Roman" w:hAnsi="Times New Roman" w:cs="Times New Roman"/>
          <w:lang w:val="en-US"/>
        </w:rPr>
        <w:t>soil information</w:t>
      </w:r>
      <w:r w:rsidRPr="0083700C">
        <w:rPr>
          <w:rFonts w:ascii="Times New Roman" w:hAnsi="Times New Roman" w:cs="Times New Roman"/>
          <w:lang w:val="en-US"/>
        </w:rPr>
        <w:t>.</w:t>
      </w:r>
      <w:r w:rsidRPr="006919E8">
        <w:rPr>
          <w:lang w:val="en-US"/>
        </w:rPr>
        <w:t xml:space="preserve"> </w:t>
      </w:r>
      <w:r w:rsidRPr="0083700C">
        <w:rPr>
          <w:rFonts w:ascii="Times New Roman" w:hAnsi="Times New Roman" w:cs="Times New Roman"/>
          <w:lang w:val="en-US"/>
        </w:rPr>
        <w:t xml:space="preserve">It is worth pointing out that the absolute values of </w:t>
      </w:r>
      <w:r w:rsidR="001425C8">
        <w:rPr>
          <w:rFonts w:ascii="Times New Roman" w:hAnsi="Times New Roman" w:cs="Times New Roman"/>
          <w:lang w:val="en-US"/>
        </w:rPr>
        <w:t xml:space="preserve">bulk electrical </w:t>
      </w:r>
      <w:r w:rsidRPr="0083700C">
        <w:rPr>
          <w:rFonts w:ascii="Times New Roman" w:hAnsi="Times New Roman" w:cs="Times New Roman"/>
          <w:lang w:val="en-US"/>
        </w:rPr>
        <w:t xml:space="preserve">conductivity may not necessarily be diagnostic but only the variations (gradient) in conductivity </w:t>
      </w:r>
      <w:proofErr w:type="gramStart"/>
      <w:r w:rsidRPr="0083700C">
        <w:rPr>
          <w:rFonts w:ascii="Times New Roman" w:hAnsi="Times New Roman" w:cs="Times New Roman"/>
          <w:lang w:val="en-US"/>
        </w:rPr>
        <w:t>can be used</w:t>
      </w:r>
      <w:proofErr w:type="gramEnd"/>
      <w:r w:rsidRPr="0083700C">
        <w:rPr>
          <w:rFonts w:ascii="Times New Roman" w:hAnsi="Times New Roman" w:cs="Times New Roman"/>
          <w:lang w:val="en-US"/>
        </w:rPr>
        <w:t xml:space="preserve"> to identify </w:t>
      </w:r>
      <w:r w:rsidR="00F03D19">
        <w:rPr>
          <w:rFonts w:ascii="Times New Roman" w:hAnsi="Times New Roman" w:cs="Times New Roman"/>
          <w:lang w:val="en-US"/>
        </w:rPr>
        <w:t xml:space="preserve">soil </w:t>
      </w:r>
      <w:r w:rsidRPr="0083700C">
        <w:rPr>
          <w:rFonts w:ascii="Times New Roman" w:hAnsi="Times New Roman" w:cs="Times New Roman"/>
          <w:lang w:val="en-US"/>
        </w:rPr>
        <w:t xml:space="preserve">anomalies (Benson et al., 1988). In the light of the above considerations, the gradient of the horizontal </w:t>
      </w:r>
      <w:proofErr w:type="spellStart"/>
      <w:r w:rsidRPr="0083700C">
        <w:rPr>
          <w:rFonts w:ascii="Times New Roman" w:hAnsi="Times New Roman" w:cs="Times New Roman"/>
          <w:lang w:val="en-US"/>
        </w:rPr>
        <w:t>EC</w:t>
      </w:r>
      <w:r w:rsidRPr="0083700C">
        <w:rPr>
          <w:rFonts w:ascii="Times New Roman" w:hAnsi="Times New Roman" w:cs="Times New Roman"/>
          <w:vertAlign w:val="subscript"/>
          <w:lang w:val="en-US"/>
        </w:rPr>
        <w:t>a</w:t>
      </w:r>
      <w:proofErr w:type="spellEnd"/>
      <w:r w:rsidRPr="0083700C">
        <w:rPr>
          <w:rFonts w:ascii="Times New Roman" w:hAnsi="Times New Roman" w:cs="Times New Roman"/>
          <w:lang w:val="en-US"/>
        </w:rPr>
        <w:t xml:space="preserve"> estimates </w:t>
      </w:r>
      <w:proofErr w:type="gramStart"/>
      <w:r w:rsidR="00F03D19">
        <w:rPr>
          <w:rFonts w:ascii="Times New Roman" w:hAnsi="Times New Roman" w:cs="Times New Roman"/>
          <w:lang w:val="en-US"/>
        </w:rPr>
        <w:t>was used</w:t>
      </w:r>
      <w:proofErr w:type="gramEnd"/>
      <w:r w:rsidR="00F03D19">
        <w:rPr>
          <w:rFonts w:ascii="Times New Roman" w:hAnsi="Times New Roman" w:cs="Times New Roman"/>
          <w:lang w:val="en-US"/>
        </w:rPr>
        <w:t xml:space="preserve"> as auxiliary variable to optimize location of the sampling points</w:t>
      </w:r>
      <w:r w:rsidRPr="0083700C">
        <w:rPr>
          <w:rFonts w:ascii="Times New Roman" w:hAnsi="Times New Roman" w:cs="Times New Roman"/>
          <w:lang w:val="en-US"/>
        </w:rPr>
        <w:t>.</w:t>
      </w:r>
    </w:p>
    <w:p w:rsidR="0083700C" w:rsidRDefault="0083700C" w:rsidP="0083700C">
      <w:pPr>
        <w:jc w:val="both"/>
        <w:rPr>
          <w:rFonts w:ascii="Times New Roman" w:hAnsi="Times New Roman" w:cs="Times New Roman"/>
          <w:lang w:val="en-US"/>
        </w:rPr>
      </w:pPr>
    </w:p>
    <w:p w:rsidR="001128CB" w:rsidRPr="006919E8" w:rsidRDefault="001128CB" w:rsidP="006919E8">
      <w:pPr>
        <w:spacing w:after="120" w:line="276" w:lineRule="auto"/>
        <w:ind w:left="709" w:hanging="709"/>
        <w:jc w:val="both"/>
        <w:rPr>
          <w:rFonts w:ascii="Times New Roman" w:hAnsi="Times New Roman"/>
          <w:b/>
          <w:lang w:val="en-US"/>
        </w:rPr>
      </w:pPr>
      <w:r w:rsidRPr="006919E8">
        <w:rPr>
          <w:rFonts w:ascii="Times New Roman" w:hAnsi="Times New Roman"/>
          <w:b/>
          <w:lang w:val="en-US"/>
        </w:rPr>
        <w:t xml:space="preserve">2.5 </w:t>
      </w:r>
      <w:proofErr w:type="spellStart"/>
      <w:r w:rsidRPr="0091512B">
        <w:rPr>
          <w:rFonts w:ascii="Times New Roman" w:hAnsi="Times New Roman"/>
          <w:b/>
          <w:lang w:val="en-US"/>
        </w:rPr>
        <w:t>Geosta</w:t>
      </w:r>
      <w:r w:rsidR="00003D67" w:rsidRPr="0091512B">
        <w:rPr>
          <w:rFonts w:ascii="Times New Roman" w:hAnsi="Times New Roman"/>
          <w:b/>
          <w:lang w:val="en-US"/>
        </w:rPr>
        <w:t>s</w:t>
      </w:r>
      <w:r w:rsidRPr="0091512B">
        <w:rPr>
          <w:rFonts w:ascii="Times New Roman" w:hAnsi="Times New Roman"/>
          <w:b/>
          <w:lang w:val="en-US"/>
        </w:rPr>
        <w:t>tical</w:t>
      </w:r>
      <w:proofErr w:type="spellEnd"/>
      <w:r w:rsidRPr="006919E8">
        <w:rPr>
          <w:rFonts w:ascii="Times New Roman" w:hAnsi="Times New Roman"/>
          <w:b/>
          <w:lang w:val="en-US"/>
        </w:rPr>
        <w:t xml:space="preserve"> Analysis</w:t>
      </w:r>
    </w:p>
    <w:p w:rsidR="00083C58" w:rsidRDefault="009132F4" w:rsidP="00982435">
      <w:pPr>
        <w:jc w:val="both"/>
        <w:rPr>
          <w:rFonts w:ascii="Times New Roman" w:hAnsi="Times New Roman" w:cs="Times New Roman"/>
          <w:szCs w:val="24"/>
          <w:lang w:val="en-US"/>
        </w:rPr>
      </w:pPr>
      <w:r w:rsidRPr="009132F4">
        <w:rPr>
          <w:rFonts w:ascii="Times New Roman" w:hAnsi="Times New Roman" w:cs="Times New Roman"/>
          <w:lang w:val="en-US"/>
        </w:rPr>
        <w:t xml:space="preserve">Ordinary kriging </w:t>
      </w:r>
      <w:proofErr w:type="gramStart"/>
      <w:r w:rsidRPr="009132F4">
        <w:rPr>
          <w:rFonts w:ascii="Times New Roman" w:hAnsi="Times New Roman" w:cs="Times New Roman"/>
          <w:lang w:val="en-US"/>
        </w:rPr>
        <w:t>was applied</w:t>
      </w:r>
      <w:proofErr w:type="gramEnd"/>
      <w:r w:rsidRPr="009132F4">
        <w:rPr>
          <w:rFonts w:ascii="Times New Roman" w:hAnsi="Times New Roman" w:cs="Times New Roman"/>
          <w:lang w:val="en-US"/>
        </w:rPr>
        <w:t xml:space="preserve"> to interpolate EMI data. Before applyi</w:t>
      </w:r>
      <w:r>
        <w:rPr>
          <w:rFonts w:ascii="Times New Roman" w:hAnsi="Times New Roman" w:cs="Times New Roman"/>
          <w:lang w:val="en-US"/>
        </w:rPr>
        <w:t xml:space="preserve">ng </w:t>
      </w:r>
      <w:proofErr w:type="spellStart"/>
      <w:r>
        <w:rPr>
          <w:rFonts w:ascii="Times New Roman" w:hAnsi="Times New Roman" w:cs="Times New Roman"/>
          <w:lang w:val="en-US"/>
        </w:rPr>
        <w:t>univariate</w:t>
      </w:r>
      <w:proofErr w:type="spellEnd"/>
      <w:r>
        <w:rPr>
          <w:rFonts w:ascii="Times New Roman" w:hAnsi="Times New Roman" w:cs="Times New Roman"/>
          <w:lang w:val="en-US"/>
        </w:rPr>
        <w:t xml:space="preserve"> analysis, the EMI</w:t>
      </w:r>
      <w:r w:rsidRPr="009132F4">
        <w:rPr>
          <w:rFonts w:ascii="Times New Roman" w:hAnsi="Times New Roman" w:cs="Times New Roman"/>
          <w:lang w:val="en-US"/>
        </w:rPr>
        <w:t xml:space="preserve"> data</w:t>
      </w:r>
      <w:r w:rsidR="009005AA">
        <w:rPr>
          <w:rFonts w:ascii="Times New Roman" w:hAnsi="Times New Roman" w:cs="Times New Roman"/>
          <w:lang w:val="en-US"/>
        </w:rPr>
        <w:t>,</w:t>
      </w:r>
      <w:r>
        <w:rPr>
          <w:rFonts w:ascii="Times New Roman" w:hAnsi="Times New Roman" w:cs="Times New Roman"/>
          <w:lang w:val="en-US"/>
        </w:rPr>
        <w:t xml:space="preserve"> </w:t>
      </w:r>
      <w:r w:rsidRPr="009132F4">
        <w:rPr>
          <w:rFonts w:ascii="Times New Roman" w:hAnsi="Times New Roman" w:cs="Times New Roman"/>
          <w:lang w:val="en-US"/>
        </w:rPr>
        <w:t xml:space="preserve">which </w:t>
      </w:r>
      <w:r w:rsidR="00D023F9">
        <w:rPr>
          <w:rFonts w:ascii="Times New Roman" w:hAnsi="Times New Roman" w:cs="Times New Roman"/>
          <w:lang w:val="en-US"/>
        </w:rPr>
        <w:t xml:space="preserve">showed </w:t>
      </w:r>
      <w:r w:rsidR="002F46A4">
        <w:rPr>
          <w:rFonts w:ascii="Times New Roman" w:hAnsi="Times New Roman" w:cs="Times New Roman"/>
          <w:lang w:val="en-US"/>
        </w:rPr>
        <w:t>depart</w:t>
      </w:r>
      <w:r w:rsidR="00D023F9">
        <w:rPr>
          <w:rFonts w:ascii="Times New Roman" w:hAnsi="Times New Roman" w:cs="Times New Roman"/>
          <w:lang w:val="en-US"/>
        </w:rPr>
        <w:t>ure</w:t>
      </w:r>
      <w:r w:rsidR="002F46A4">
        <w:rPr>
          <w:rFonts w:ascii="Times New Roman" w:hAnsi="Times New Roman" w:cs="Times New Roman"/>
          <w:lang w:val="en-US"/>
        </w:rPr>
        <w:t xml:space="preserve"> from</w:t>
      </w:r>
      <w:r w:rsidRPr="009132F4">
        <w:rPr>
          <w:rFonts w:ascii="Times New Roman" w:hAnsi="Times New Roman" w:cs="Times New Roman"/>
          <w:lang w:val="en-US"/>
        </w:rPr>
        <w:t xml:space="preserve"> </w:t>
      </w:r>
      <w:r w:rsidR="00FF58B0" w:rsidRPr="009132F4">
        <w:rPr>
          <w:rFonts w:ascii="Times New Roman" w:hAnsi="Times New Roman" w:cs="Times New Roman"/>
          <w:lang w:val="en-US"/>
        </w:rPr>
        <w:t>Gaussian</w:t>
      </w:r>
      <w:r w:rsidRPr="009132F4">
        <w:rPr>
          <w:rFonts w:ascii="Times New Roman" w:hAnsi="Times New Roman" w:cs="Times New Roman"/>
          <w:lang w:val="en-US"/>
        </w:rPr>
        <w:t xml:space="preserve"> distribution</w:t>
      </w:r>
      <w:r w:rsidR="009005AA">
        <w:rPr>
          <w:rFonts w:ascii="Times New Roman" w:hAnsi="Times New Roman" w:cs="Times New Roman"/>
          <w:lang w:val="en-US"/>
        </w:rPr>
        <w:t>,</w:t>
      </w:r>
      <w:r w:rsidRPr="009132F4">
        <w:rPr>
          <w:rFonts w:ascii="Times New Roman" w:hAnsi="Times New Roman" w:cs="Times New Roman"/>
          <w:lang w:val="en-US"/>
        </w:rPr>
        <w:t xml:space="preserve"> </w:t>
      </w:r>
      <w:proofErr w:type="gramStart"/>
      <w:r w:rsidRPr="009132F4">
        <w:rPr>
          <w:rFonts w:ascii="Times New Roman" w:hAnsi="Times New Roman" w:cs="Times New Roman"/>
          <w:lang w:val="en-US"/>
        </w:rPr>
        <w:t>were transformed</w:t>
      </w:r>
      <w:proofErr w:type="gramEnd"/>
      <w:r w:rsidRPr="009132F4">
        <w:rPr>
          <w:rFonts w:ascii="Times New Roman" w:hAnsi="Times New Roman" w:cs="Times New Roman"/>
          <w:lang w:val="en-US"/>
        </w:rPr>
        <w:t xml:space="preserve"> and standardized Gaussian</w:t>
      </w:r>
      <w:r>
        <w:rPr>
          <w:rFonts w:ascii="Times New Roman" w:hAnsi="Times New Roman" w:cs="Times New Roman"/>
          <w:lang w:val="en-US"/>
        </w:rPr>
        <w:t xml:space="preserve"> </w:t>
      </w:r>
      <w:r w:rsidR="002F46A4">
        <w:rPr>
          <w:rFonts w:ascii="Times New Roman" w:hAnsi="Times New Roman" w:cs="Times New Roman"/>
          <w:lang w:val="en-US"/>
        </w:rPr>
        <w:t>scores by</w:t>
      </w:r>
      <w:r w:rsidRPr="009132F4">
        <w:rPr>
          <w:rFonts w:ascii="Times New Roman" w:hAnsi="Times New Roman" w:cs="Times New Roman"/>
          <w:lang w:val="en-US"/>
        </w:rPr>
        <w:t xml:space="preserve"> using </w:t>
      </w:r>
      <w:r w:rsidR="002F46A4">
        <w:rPr>
          <w:rFonts w:ascii="Times New Roman" w:hAnsi="Times New Roman" w:cs="Times New Roman"/>
          <w:lang w:val="en-US"/>
        </w:rPr>
        <w:t>a set</w:t>
      </w:r>
      <w:r w:rsidRPr="009132F4">
        <w:rPr>
          <w:rFonts w:ascii="Times New Roman" w:hAnsi="Times New Roman" w:cs="Times New Roman"/>
          <w:lang w:val="en-US"/>
        </w:rPr>
        <w:t xml:space="preserve"> </w:t>
      </w:r>
      <w:r w:rsidR="009005AA">
        <w:rPr>
          <w:rFonts w:ascii="Times New Roman" w:hAnsi="Times New Roman" w:cs="Times New Roman"/>
          <w:lang w:val="en-US"/>
        </w:rPr>
        <w:t xml:space="preserve">of </w:t>
      </w:r>
      <w:proofErr w:type="spellStart"/>
      <w:r w:rsidRPr="009132F4">
        <w:rPr>
          <w:rFonts w:ascii="Times New Roman" w:hAnsi="Times New Roman" w:cs="Times New Roman"/>
          <w:lang w:val="en-US"/>
        </w:rPr>
        <w:t>Hermite</w:t>
      </w:r>
      <w:proofErr w:type="spellEnd"/>
      <w:r w:rsidRPr="009132F4">
        <w:rPr>
          <w:rFonts w:ascii="Times New Roman" w:hAnsi="Times New Roman" w:cs="Times New Roman"/>
          <w:lang w:val="en-US"/>
        </w:rPr>
        <w:t xml:space="preserve"> polynomials (</w:t>
      </w:r>
      <w:proofErr w:type="spellStart"/>
      <w:r w:rsidRPr="009132F4">
        <w:rPr>
          <w:rFonts w:ascii="Times New Roman" w:hAnsi="Times New Roman" w:cs="Times New Roman"/>
          <w:lang w:val="en-US"/>
        </w:rPr>
        <w:t>Wackernagel</w:t>
      </w:r>
      <w:proofErr w:type="spellEnd"/>
      <w:r w:rsidRPr="009132F4">
        <w:rPr>
          <w:rFonts w:ascii="Times New Roman" w:hAnsi="Times New Roman" w:cs="Times New Roman"/>
          <w:lang w:val="en-US"/>
        </w:rPr>
        <w:t>, 2003). After</w:t>
      </w:r>
      <w:r>
        <w:rPr>
          <w:rFonts w:ascii="Times New Roman" w:hAnsi="Times New Roman" w:cs="Times New Roman"/>
          <w:lang w:val="en-US"/>
        </w:rPr>
        <w:t xml:space="preserve"> </w:t>
      </w:r>
      <w:r w:rsidRPr="009132F4">
        <w:rPr>
          <w:rFonts w:ascii="Times New Roman" w:hAnsi="Times New Roman" w:cs="Times New Roman"/>
          <w:lang w:val="en-US"/>
        </w:rPr>
        <w:t>variogram modelling</w:t>
      </w:r>
      <w:r w:rsidR="00E1381B">
        <w:rPr>
          <w:rFonts w:ascii="Times New Roman" w:hAnsi="Times New Roman" w:cs="Times New Roman"/>
          <w:lang w:val="en-US"/>
        </w:rPr>
        <w:t xml:space="preserve"> and </w:t>
      </w:r>
      <w:r w:rsidR="00E1381B" w:rsidRPr="006919E8">
        <w:rPr>
          <w:lang w:val="en-US"/>
        </w:rPr>
        <w:t>cross-validation</w:t>
      </w:r>
      <w:r w:rsidRPr="009132F4">
        <w:rPr>
          <w:rFonts w:ascii="Times New Roman" w:hAnsi="Times New Roman" w:cs="Times New Roman"/>
          <w:lang w:val="en-US"/>
        </w:rPr>
        <w:t>, ordin</w:t>
      </w:r>
      <w:r>
        <w:rPr>
          <w:rFonts w:ascii="Times New Roman" w:hAnsi="Times New Roman" w:cs="Times New Roman"/>
          <w:lang w:val="en-US"/>
        </w:rPr>
        <w:t xml:space="preserve">ary kriging </w:t>
      </w:r>
      <w:proofErr w:type="gramStart"/>
      <w:r>
        <w:rPr>
          <w:rFonts w:ascii="Times New Roman" w:hAnsi="Times New Roman" w:cs="Times New Roman"/>
          <w:lang w:val="en-US"/>
        </w:rPr>
        <w:t>was applied</w:t>
      </w:r>
      <w:proofErr w:type="gramEnd"/>
      <w:r>
        <w:rPr>
          <w:rFonts w:ascii="Times New Roman" w:hAnsi="Times New Roman" w:cs="Times New Roman"/>
          <w:lang w:val="en-US"/>
        </w:rPr>
        <w:t xml:space="preserve"> </w:t>
      </w:r>
      <w:r w:rsidRPr="009132F4">
        <w:rPr>
          <w:rFonts w:ascii="Times New Roman" w:hAnsi="Times New Roman" w:cs="Times New Roman"/>
          <w:lang w:val="en-US"/>
        </w:rPr>
        <w:t>on a</w:t>
      </w:r>
      <w:r>
        <w:rPr>
          <w:rFonts w:ascii="Times New Roman" w:hAnsi="Times New Roman" w:cs="Times New Roman"/>
          <w:lang w:val="en-US"/>
        </w:rPr>
        <w:t xml:space="preserve"> 5 </w:t>
      </w:r>
      <w:r w:rsidRPr="00FA6BED">
        <w:rPr>
          <w:rFonts w:ascii="Arial" w:hAnsi="Arial" w:cs="Arial"/>
          <w:lang w:val="en-US"/>
        </w:rPr>
        <w:t>x</w:t>
      </w:r>
      <w:r w:rsidRPr="009132F4">
        <w:rPr>
          <w:rFonts w:ascii="Times New Roman" w:hAnsi="Times New Roman" w:cs="Times New Roman"/>
          <w:lang w:val="en-US"/>
        </w:rPr>
        <w:t xml:space="preserve"> </w:t>
      </w:r>
      <w:r>
        <w:rPr>
          <w:rFonts w:ascii="Times New Roman" w:hAnsi="Times New Roman" w:cs="Times New Roman"/>
          <w:lang w:val="en-US"/>
        </w:rPr>
        <w:t>5m grid and</w:t>
      </w:r>
      <w:r w:rsidRPr="009132F4">
        <w:rPr>
          <w:rFonts w:ascii="Times New Roman" w:hAnsi="Times New Roman" w:cs="Times New Roman"/>
          <w:lang w:val="en-US"/>
        </w:rPr>
        <w:t xml:space="preserve"> </w:t>
      </w:r>
      <w:r>
        <w:rPr>
          <w:rFonts w:ascii="Times New Roman" w:hAnsi="Times New Roman" w:cs="Times New Roman"/>
          <w:lang w:val="en-US"/>
        </w:rPr>
        <w:t>the</w:t>
      </w:r>
      <w:r w:rsidRPr="009132F4">
        <w:rPr>
          <w:rFonts w:ascii="Times New Roman" w:hAnsi="Times New Roman" w:cs="Times New Roman"/>
          <w:lang w:val="en-US"/>
        </w:rPr>
        <w:t xml:space="preserve"> estimates were then</w:t>
      </w:r>
      <w:r>
        <w:rPr>
          <w:rFonts w:ascii="Times New Roman" w:hAnsi="Times New Roman" w:cs="Times New Roman"/>
          <w:lang w:val="en-US"/>
        </w:rPr>
        <w:t xml:space="preserve"> </w:t>
      </w:r>
      <w:r w:rsidRPr="009132F4">
        <w:rPr>
          <w:rFonts w:ascii="Times New Roman" w:hAnsi="Times New Roman" w:cs="Times New Roman"/>
          <w:lang w:val="en-US"/>
        </w:rPr>
        <w:t>back</w:t>
      </w:r>
      <w:r>
        <w:rPr>
          <w:rFonts w:ascii="Times New Roman" w:hAnsi="Times New Roman" w:cs="Times New Roman"/>
          <w:lang w:val="en-US"/>
        </w:rPr>
        <w:t xml:space="preserve"> </w:t>
      </w:r>
      <w:r w:rsidRPr="009132F4">
        <w:rPr>
          <w:rFonts w:ascii="Times New Roman" w:hAnsi="Times New Roman" w:cs="Times New Roman"/>
          <w:lang w:val="en-US"/>
        </w:rPr>
        <w:t xml:space="preserve">transformed to the raw variables. </w:t>
      </w:r>
      <w:r w:rsidR="004762F3" w:rsidRPr="007D6CCD">
        <w:rPr>
          <w:rFonts w:ascii="Times New Roman" w:hAnsi="Times New Roman" w:cs="Times New Roman"/>
          <w:lang w:val="en-US"/>
        </w:rPr>
        <w:t xml:space="preserve">The gradient of the horizontal </w:t>
      </w:r>
      <w:proofErr w:type="spellStart"/>
      <w:r w:rsidR="004762F3" w:rsidRPr="007D6CCD">
        <w:rPr>
          <w:rFonts w:ascii="Times New Roman" w:hAnsi="Times New Roman" w:cs="Times New Roman"/>
          <w:lang w:val="en-US"/>
        </w:rPr>
        <w:t>EC</w:t>
      </w:r>
      <w:r w:rsidR="004762F3" w:rsidRPr="007D6CCD">
        <w:rPr>
          <w:rFonts w:ascii="Times New Roman" w:hAnsi="Times New Roman" w:cs="Times New Roman"/>
          <w:vertAlign w:val="subscript"/>
          <w:lang w:val="en-US"/>
        </w:rPr>
        <w:t>a</w:t>
      </w:r>
      <w:proofErr w:type="spellEnd"/>
      <w:r w:rsidR="004762F3" w:rsidRPr="007D6CCD">
        <w:rPr>
          <w:rFonts w:ascii="Times New Roman" w:hAnsi="Times New Roman" w:cs="Times New Roman"/>
          <w:lang w:val="en-US"/>
        </w:rPr>
        <w:t xml:space="preserve"> estimates</w:t>
      </w:r>
      <w:r w:rsidR="007D6CCD">
        <w:rPr>
          <w:rFonts w:ascii="Times New Roman" w:hAnsi="Times New Roman" w:cs="Times New Roman"/>
          <w:lang w:val="en-US"/>
        </w:rPr>
        <w:t xml:space="preserve"> </w:t>
      </w:r>
      <w:proofErr w:type="gramStart"/>
      <w:r w:rsidR="007D6CCD">
        <w:rPr>
          <w:rFonts w:ascii="Times New Roman" w:hAnsi="Times New Roman" w:cs="Times New Roman"/>
          <w:lang w:val="en-US"/>
        </w:rPr>
        <w:t>was calculated</w:t>
      </w:r>
      <w:proofErr w:type="gramEnd"/>
      <w:r w:rsidR="007D6CCD">
        <w:rPr>
          <w:rFonts w:ascii="Times New Roman" w:hAnsi="Times New Roman" w:cs="Times New Roman"/>
          <w:lang w:val="en-US"/>
        </w:rPr>
        <w:t xml:space="preserve"> at the nodes of previous grid</w:t>
      </w:r>
      <w:r w:rsidR="009005AA">
        <w:rPr>
          <w:rFonts w:ascii="Times New Roman" w:hAnsi="Times New Roman" w:cs="Times New Roman"/>
          <w:lang w:val="en-US"/>
        </w:rPr>
        <w:t xml:space="preserve"> </w:t>
      </w:r>
      <w:r w:rsidR="009005AA">
        <w:rPr>
          <w:rFonts w:ascii="Times New Roman" w:hAnsi="Times New Roman" w:cs="Times New Roman"/>
          <w:szCs w:val="24"/>
          <w:lang w:val="en-US"/>
        </w:rPr>
        <w:t>and its values were smoothed through averaging within a window of</w:t>
      </w:r>
      <w:r w:rsidR="00982435">
        <w:rPr>
          <w:rFonts w:ascii="Times New Roman" w:hAnsi="Times New Roman" w:cs="Times New Roman"/>
          <w:szCs w:val="24"/>
          <w:lang w:val="en-US"/>
        </w:rPr>
        <w:t xml:space="preserve"> 15m radius.</w:t>
      </w:r>
      <w:r w:rsidR="002F46A4">
        <w:rPr>
          <w:rFonts w:ascii="Times New Roman" w:hAnsi="Times New Roman" w:cs="Times New Roman"/>
          <w:szCs w:val="24"/>
          <w:lang w:val="en-US"/>
        </w:rPr>
        <w:t xml:space="preserve"> All statistical and geostatistical analyses were performed with ISATIS software</w:t>
      </w:r>
      <w:r w:rsidR="00FA6BED">
        <w:rPr>
          <w:rFonts w:ascii="Times New Roman" w:hAnsi="Times New Roman" w:cs="Times New Roman"/>
          <w:szCs w:val="24"/>
          <w:lang w:val="en-US"/>
        </w:rPr>
        <w:t>,</w:t>
      </w:r>
      <w:r w:rsidR="002F46A4">
        <w:rPr>
          <w:rFonts w:ascii="Times New Roman" w:hAnsi="Times New Roman" w:cs="Times New Roman"/>
          <w:szCs w:val="24"/>
          <w:lang w:val="en-US"/>
        </w:rPr>
        <w:t xml:space="preserve"> </w:t>
      </w:r>
      <w:r w:rsidR="00FF58B0">
        <w:rPr>
          <w:rFonts w:ascii="Times New Roman" w:hAnsi="Times New Roman" w:cs="Times New Roman"/>
          <w:szCs w:val="24"/>
          <w:lang w:val="en-US"/>
        </w:rPr>
        <w:t xml:space="preserve">release 2014 </w:t>
      </w:r>
      <w:r w:rsidR="002F46A4">
        <w:rPr>
          <w:rFonts w:ascii="Times New Roman" w:hAnsi="Times New Roman" w:cs="Times New Roman"/>
          <w:szCs w:val="24"/>
          <w:lang w:val="en-US"/>
        </w:rPr>
        <w:t>(Geovariances, 2014).</w:t>
      </w:r>
    </w:p>
    <w:p w:rsidR="00982435" w:rsidRPr="009005AA" w:rsidRDefault="00982435" w:rsidP="006919E8">
      <w:pPr>
        <w:jc w:val="both"/>
        <w:rPr>
          <w:rFonts w:ascii="Times New Roman" w:hAnsi="Times New Roman" w:cs="Times New Roman"/>
          <w:szCs w:val="24"/>
          <w:lang w:val="en-US"/>
        </w:rPr>
      </w:pPr>
    </w:p>
    <w:p w:rsidR="0083700C" w:rsidRDefault="0083700C" w:rsidP="0083700C">
      <w:pPr>
        <w:spacing w:after="120" w:line="276" w:lineRule="auto"/>
        <w:ind w:left="709" w:hanging="709"/>
        <w:jc w:val="both"/>
        <w:rPr>
          <w:rFonts w:ascii="Times New Roman" w:hAnsi="Times New Roman" w:cs="Times New Roman"/>
          <w:b/>
          <w:sz w:val="32"/>
          <w:szCs w:val="32"/>
          <w:lang w:val="en-US"/>
        </w:rPr>
      </w:pPr>
      <w:r>
        <w:rPr>
          <w:rFonts w:ascii="Times New Roman" w:hAnsi="Times New Roman" w:cs="Times New Roman"/>
          <w:b/>
          <w:sz w:val="32"/>
          <w:szCs w:val="32"/>
          <w:lang w:val="en-US"/>
        </w:rPr>
        <w:t>3</w:t>
      </w:r>
      <w:r>
        <w:rPr>
          <w:rFonts w:ascii="Times New Roman" w:hAnsi="Times New Roman" w:cs="Times New Roman"/>
          <w:b/>
          <w:sz w:val="32"/>
          <w:szCs w:val="32"/>
          <w:lang w:val="en-US"/>
        </w:rPr>
        <w:tab/>
        <w:t>Results</w:t>
      </w:r>
    </w:p>
    <w:p w:rsidR="004762F3" w:rsidRDefault="0083700C" w:rsidP="0083700C">
      <w:pPr>
        <w:jc w:val="both"/>
        <w:rPr>
          <w:rFonts w:ascii="Times New Roman" w:hAnsi="Times New Roman" w:cs="Times New Roman"/>
          <w:lang w:val="en-US"/>
        </w:rPr>
      </w:pPr>
      <w:r w:rsidRPr="0083700C">
        <w:rPr>
          <w:rFonts w:ascii="Times New Roman" w:hAnsi="Times New Roman" w:cs="Times New Roman"/>
          <w:lang w:val="en-US"/>
        </w:rPr>
        <w:t>From the descriptive statistics of the very dense EMI data (</w:t>
      </w:r>
      <w:r w:rsidR="002F46A4">
        <w:rPr>
          <w:rFonts w:ascii="Times New Roman" w:hAnsi="Times New Roman" w:cs="Times New Roman"/>
          <w:lang w:val="en-US"/>
        </w:rPr>
        <w:t>De Benedetto, 2014</w:t>
      </w:r>
      <w:r w:rsidRPr="0083700C">
        <w:rPr>
          <w:rFonts w:ascii="Times New Roman" w:hAnsi="Times New Roman" w:cs="Times New Roman"/>
          <w:lang w:val="en-US"/>
        </w:rPr>
        <w:t xml:space="preserve">), it was evident that </w:t>
      </w:r>
      <w:proofErr w:type="spellStart"/>
      <w:r w:rsidRPr="0083700C">
        <w:rPr>
          <w:rFonts w:ascii="Times New Roman" w:hAnsi="Times New Roman" w:cs="Times New Roman"/>
          <w:lang w:val="en-US"/>
        </w:rPr>
        <w:t>EC</w:t>
      </w:r>
      <w:r w:rsidRPr="0083700C">
        <w:rPr>
          <w:rFonts w:ascii="Times New Roman" w:hAnsi="Times New Roman" w:cs="Times New Roman"/>
          <w:vertAlign w:val="subscript"/>
          <w:lang w:val="en-US"/>
        </w:rPr>
        <w:t>a</w:t>
      </w:r>
      <w:proofErr w:type="spellEnd"/>
      <w:r w:rsidRPr="0083700C">
        <w:rPr>
          <w:rFonts w:ascii="Times New Roman" w:hAnsi="Times New Roman" w:cs="Times New Roman"/>
          <w:lang w:val="en-US"/>
        </w:rPr>
        <w:t xml:space="preserve"> data were </w:t>
      </w:r>
      <w:proofErr w:type="spellStart"/>
      <w:r w:rsidRPr="0083700C">
        <w:rPr>
          <w:rFonts w:ascii="Times New Roman" w:hAnsi="Times New Roman" w:cs="Times New Roman"/>
          <w:lang w:val="en-US"/>
        </w:rPr>
        <w:t>characterised</w:t>
      </w:r>
      <w:proofErr w:type="spellEnd"/>
      <w:r w:rsidRPr="0083700C">
        <w:rPr>
          <w:rFonts w:ascii="Times New Roman" w:hAnsi="Times New Roman" w:cs="Times New Roman"/>
          <w:lang w:val="en-US"/>
        </w:rPr>
        <w:t xml:space="preserve"> by large variability and the data distributions looked positively skewed with sensible departure from normal distribution (the hypothesis of normality was refused on the basis of χ2 test at the 5% level of probability). Therefore, the data were transformed by Gaussian anamorphosis and standardized to mean zero and variance one. </w:t>
      </w:r>
      <w:r w:rsidR="002F46A4">
        <w:rPr>
          <w:rFonts w:ascii="Times New Roman" w:hAnsi="Times New Roman" w:cs="Times New Roman"/>
          <w:lang w:val="en-US"/>
        </w:rPr>
        <w:t xml:space="preserve">The </w:t>
      </w:r>
      <w:r w:rsidRPr="0083700C">
        <w:rPr>
          <w:rFonts w:ascii="Times New Roman" w:hAnsi="Times New Roman" w:cs="Times New Roman"/>
          <w:lang w:val="en-US"/>
        </w:rPr>
        <w:t xml:space="preserve">variogram </w:t>
      </w:r>
      <w:r w:rsidR="002F46A4">
        <w:rPr>
          <w:rFonts w:ascii="Times New Roman" w:hAnsi="Times New Roman" w:cs="Times New Roman"/>
          <w:lang w:val="en-US"/>
        </w:rPr>
        <w:t xml:space="preserve">of </w:t>
      </w:r>
      <w:proofErr w:type="spellStart"/>
      <w:r w:rsidR="002F46A4" w:rsidRPr="0083700C">
        <w:rPr>
          <w:rFonts w:ascii="Times New Roman" w:hAnsi="Times New Roman" w:cs="Times New Roman"/>
          <w:lang w:val="en-US"/>
        </w:rPr>
        <w:t>EC</w:t>
      </w:r>
      <w:r w:rsidR="002F46A4" w:rsidRPr="0083700C">
        <w:rPr>
          <w:rFonts w:ascii="Times New Roman" w:hAnsi="Times New Roman" w:cs="Times New Roman"/>
          <w:vertAlign w:val="subscript"/>
          <w:lang w:val="en-US"/>
        </w:rPr>
        <w:t>a</w:t>
      </w:r>
      <w:proofErr w:type="spellEnd"/>
      <w:r w:rsidR="002F46A4" w:rsidRPr="0083700C">
        <w:rPr>
          <w:rFonts w:ascii="Times New Roman" w:hAnsi="Times New Roman" w:cs="Times New Roman"/>
          <w:lang w:val="en-US"/>
        </w:rPr>
        <w:t xml:space="preserve"> </w:t>
      </w:r>
      <w:r w:rsidRPr="0083700C">
        <w:rPr>
          <w:rFonts w:ascii="Times New Roman" w:hAnsi="Times New Roman" w:cs="Times New Roman"/>
          <w:lang w:val="en-US"/>
        </w:rPr>
        <w:t xml:space="preserve">in horizontal polarization was isotropic and included the following basic structures: Nugget Effect, Spherical model (Range = 33.5 m) and Cubic model (Range = 242 m). </w:t>
      </w:r>
    </w:p>
    <w:p w:rsidR="0083700C" w:rsidRDefault="0083700C" w:rsidP="007D6CCD">
      <w:pPr>
        <w:jc w:val="both"/>
        <w:rPr>
          <w:rFonts w:ascii="Times New Roman" w:hAnsi="Times New Roman" w:cs="Times New Roman"/>
          <w:lang w:val="en-US"/>
        </w:rPr>
      </w:pPr>
      <w:r w:rsidRPr="0083700C">
        <w:rPr>
          <w:rFonts w:ascii="Times New Roman" w:hAnsi="Times New Roman" w:cs="Times New Roman"/>
          <w:lang w:val="en-US"/>
        </w:rPr>
        <w:t xml:space="preserve">The </w:t>
      </w:r>
      <w:proofErr w:type="spellStart"/>
      <w:r w:rsidRPr="0083700C">
        <w:rPr>
          <w:rFonts w:ascii="Times New Roman" w:hAnsi="Times New Roman" w:cs="Times New Roman"/>
          <w:lang w:val="en-US"/>
        </w:rPr>
        <w:t>kriged</w:t>
      </w:r>
      <w:proofErr w:type="spellEnd"/>
      <w:r w:rsidRPr="0083700C">
        <w:rPr>
          <w:rFonts w:ascii="Times New Roman" w:hAnsi="Times New Roman" w:cs="Times New Roman"/>
          <w:lang w:val="en-US"/>
        </w:rPr>
        <w:t xml:space="preserve"> map </w:t>
      </w:r>
      <w:r w:rsidR="00206626">
        <w:rPr>
          <w:rFonts w:ascii="Times New Roman" w:hAnsi="Times New Roman" w:cs="Times New Roman"/>
          <w:lang w:val="en-US"/>
        </w:rPr>
        <w:t xml:space="preserve">of </w:t>
      </w:r>
      <w:proofErr w:type="spellStart"/>
      <w:r w:rsidR="00206626" w:rsidRPr="0083700C">
        <w:rPr>
          <w:rFonts w:ascii="Times New Roman" w:hAnsi="Times New Roman" w:cs="Times New Roman"/>
          <w:lang w:val="en-US"/>
        </w:rPr>
        <w:t>EC</w:t>
      </w:r>
      <w:r w:rsidR="00206626" w:rsidRPr="0083700C">
        <w:rPr>
          <w:rFonts w:ascii="Times New Roman" w:hAnsi="Times New Roman" w:cs="Times New Roman"/>
          <w:vertAlign w:val="subscript"/>
          <w:lang w:val="en-US"/>
        </w:rPr>
        <w:t>a</w:t>
      </w:r>
      <w:proofErr w:type="spellEnd"/>
      <w:r w:rsidR="00206626" w:rsidRPr="0083700C">
        <w:rPr>
          <w:rFonts w:ascii="Times New Roman" w:hAnsi="Times New Roman" w:cs="Times New Roman"/>
          <w:lang w:val="en-US"/>
        </w:rPr>
        <w:t xml:space="preserve"> </w:t>
      </w:r>
      <w:r w:rsidR="001B13F8">
        <w:rPr>
          <w:rFonts w:ascii="Times New Roman" w:hAnsi="Times New Roman" w:cs="Times New Roman"/>
          <w:lang w:val="en-US"/>
        </w:rPr>
        <w:t>(Figure 1</w:t>
      </w:r>
      <w:r>
        <w:rPr>
          <w:rFonts w:ascii="Times New Roman" w:hAnsi="Times New Roman" w:cs="Times New Roman"/>
          <w:lang w:val="en-US"/>
        </w:rPr>
        <w:t>a</w:t>
      </w:r>
      <w:r w:rsidRPr="0083700C">
        <w:rPr>
          <w:rFonts w:ascii="Times New Roman" w:hAnsi="Times New Roman" w:cs="Times New Roman"/>
          <w:lang w:val="en-US"/>
        </w:rPr>
        <w:t xml:space="preserve">) showed two areas: the </w:t>
      </w:r>
      <w:proofErr w:type="gramStart"/>
      <w:r w:rsidRPr="0083700C">
        <w:rPr>
          <w:rFonts w:ascii="Times New Roman" w:hAnsi="Times New Roman" w:cs="Times New Roman"/>
          <w:lang w:val="en-US"/>
        </w:rPr>
        <w:t>north-western</w:t>
      </w:r>
      <w:proofErr w:type="gramEnd"/>
      <w:r w:rsidRPr="0083700C">
        <w:rPr>
          <w:rFonts w:ascii="Times New Roman" w:hAnsi="Times New Roman" w:cs="Times New Roman"/>
          <w:lang w:val="en-US"/>
        </w:rPr>
        <w:t xml:space="preserve"> area of the field </w:t>
      </w:r>
      <w:proofErr w:type="spellStart"/>
      <w:r w:rsidRPr="0083700C">
        <w:rPr>
          <w:rFonts w:ascii="Times New Roman" w:hAnsi="Times New Roman" w:cs="Times New Roman"/>
          <w:lang w:val="en-US"/>
        </w:rPr>
        <w:t>characterised</w:t>
      </w:r>
      <w:proofErr w:type="spellEnd"/>
      <w:r w:rsidRPr="0083700C">
        <w:rPr>
          <w:rFonts w:ascii="Times New Roman" w:hAnsi="Times New Roman" w:cs="Times New Roman"/>
          <w:lang w:val="en-US"/>
        </w:rPr>
        <w:t xml:space="preserve"> by lower values and the south-eastern corner by higher values.</w:t>
      </w:r>
      <w:r w:rsidR="009132F4">
        <w:rPr>
          <w:rFonts w:ascii="Times New Roman" w:hAnsi="Times New Roman" w:cs="Times New Roman"/>
          <w:lang w:val="en-US"/>
        </w:rPr>
        <w:t xml:space="preserve"> </w:t>
      </w:r>
      <w:r w:rsidR="007D6CCD">
        <w:rPr>
          <w:rFonts w:ascii="Times New Roman" w:hAnsi="Times New Roman" w:cs="Times New Roman"/>
          <w:lang w:val="en-US"/>
        </w:rPr>
        <w:t>The</w:t>
      </w:r>
      <w:r w:rsidR="00940F0E">
        <w:rPr>
          <w:rFonts w:ascii="Times New Roman" w:hAnsi="Times New Roman" w:cs="Times New Roman"/>
          <w:lang w:val="en-US"/>
        </w:rPr>
        <w:t xml:space="preserve"> </w:t>
      </w:r>
      <w:proofErr w:type="spellStart"/>
      <w:r w:rsidR="007D6CCD" w:rsidRPr="007D6CCD">
        <w:rPr>
          <w:rFonts w:ascii="Times New Roman" w:hAnsi="Times New Roman" w:cs="Times New Roman"/>
          <w:iCs/>
          <w:lang w:val="en-US"/>
        </w:rPr>
        <w:t>EC</w:t>
      </w:r>
      <w:r w:rsidR="007D6CCD" w:rsidRPr="007D6CCD">
        <w:rPr>
          <w:rFonts w:ascii="Times New Roman" w:hAnsi="Times New Roman" w:cs="Times New Roman"/>
          <w:iCs/>
          <w:vertAlign w:val="subscript"/>
          <w:lang w:val="en-US"/>
        </w:rPr>
        <w:t>a</w:t>
      </w:r>
      <w:proofErr w:type="spellEnd"/>
      <w:r w:rsidR="007D6CCD" w:rsidRPr="006919E8">
        <w:rPr>
          <w:i/>
          <w:lang w:val="en-US"/>
        </w:rPr>
        <w:t xml:space="preserve"> </w:t>
      </w:r>
      <w:r w:rsidR="007D6CCD" w:rsidRPr="009132F4">
        <w:rPr>
          <w:lang w:val="en-US"/>
        </w:rPr>
        <w:t>gradient map</w:t>
      </w:r>
      <w:r w:rsidR="007D6CCD">
        <w:rPr>
          <w:i/>
          <w:lang w:val="en-US"/>
        </w:rPr>
        <w:t xml:space="preserve"> </w:t>
      </w:r>
      <w:r w:rsidR="009132F4" w:rsidRPr="007D6CCD">
        <w:rPr>
          <w:rFonts w:ascii="Times New Roman" w:hAnsi="Times New Roman" w:cs="Times New Roman"/>
          <w:lang w:val="en-US"/>
        </w:rPr>
        <w:t xml:space="preserve">(Figure </w:t>
      </w:r>
      <w:r w:rsidR="001B13F8">
        <w:rPr>
          <w:rFonts w:ascii="Times New Roman" w:hAnsi="Times New Roman" w:cs="Times New Roman"/>
          <w:lang w:val="en-US"/>
        </w:rPr>
        <w:t>1</w:t>
      </w:r>
      <w:r w:rsidR="009132F4" w:rsidRPr="007D6CCD">
        <w:rPr>
          <w:rFonts w:ascii="Times New Roman" w:hAnsi="Times New Roman" w:cs="Times New Roman"/>
          <w:lang w:val="en-US"/>
        </w:rPr>
        <w:t>b)</w:t>
      </w:r>
      <w:r w:rsidR="007D6CCD">
        <w:rPr>
          <w:rFonts w:ascii="Times New Roman" w:hAnsi="Times New Roman" w:cs="Times New Roman"/>
          <w:lang w:val="en-US"/>
        </w:rPr>
        <w:t xml:space="preserve"> highlighted</w:t>
      </w:r>
      <w:r w:rsidR="007D6CCD" w:rsidRPr="006919E8">
        <w:rPr>
          <w:lang w:val="en-US"/>
        </w:rPr>
        <w:t xml:space="preserve"> </w:t>
      </w:r>
      <w:r w:rsidR="007D6CCD" w:rsidRPr="007D6CCD">
        <w:rPr>
          <w:rFonts w:ascii="Times New Roman" w:hAnsi="Times New Roman" w:cs="Times New Roman"/>
          <w:lang w:val="en-US"/>
        </w:rPr>
        <w:t xml:space="preserve">two halves along </w:t>
      </w:r>
      <w:r w:rsidR="002F46A4">
        <w:rPr>
          <w:rFonts w:ascii="Times New Roman" w:hAnsi="Times New Roman" w:cs="Times New Roman"/>
          <w:lang w:val="en-US"/>
        </w:rPr>
        <w:t xml:space="preserve">the </w:t>
      </w:r>
      <w:r w:rsidR="007D6CCD" w:rsidRPr="007D6CCD">
        <w:rPr>
          <w:rFonts w:ascii="Times New Roman" w:hAnsi="Times New Roman" w:cs="Times New Roman"/>
          <w:lang w:val="en-US"/>
        </w:rPr>
        <w:t>NW-SE direction: the right-hand one with much</w:t>
      </w:r>
      <w:r w:rsidR="007D6CCD">
        <w:rPr>
          <w:rFonts w:ascii="Times New Roman" w:hAnsi="Times New Roman" w:cs="Times New Roman"/>
          <w:lang w:val="en-US"/>
        </w:rPr>
        <w:t xml:space="preserve"> higher</w:t>
      </w:r>
      <w:r w:rsidR="007D6CCD" w:rsidRPr="007D6CCD">
        <w:rPr>
          <w:rFonts w:ascii="Times New Roman" w:hAnsi="Times New Roman" w:cs="Times New Roman"/>
          <w:lang w:val="en-US"/>
        </w:rPr>
        <w:t xml:space="preserve"> values than the left</w:t>
      </w:r>
      <w:r w:rsidR="007D6CCD">
        <w:rPr>
          <w:rFonts w:ascii="Times New Roman" w:hAnsi="Times New Roman" w:cs="Times New Roman"/>
          <w:lang w:val="en-US"/>
        </w:rPr>
        <w:t>.</w:t>
      </w:r>
      <w:r w:rsidR="00870A88">
        <w:rPr>
          <w:rFonts w:ascii="Times New Roman" w:hAnsi="Times New Roman" w:cs="Times New Roman"/>
          <w:lang w:val="en-US"/>
        </w:rPr>
        <w:t xml:space="preserve"> The comparison of the two maps shows that the most conductive areas are generally the ones characterized by the largest variability.</w:t>
      </w:r>
    </w:p>
    <w:p w:rsidR="00347BDB" w:rsidRDefault="00347BDB" w:rsidP="007D6CCD">
      <w:pPr>
        <w:jc w:val="both"/>
        <w:rPr>
          <w:rFonts w:ascii="Times New Roman" w:hAnsi="Times New Roman" w:cs="Times New Roman"/>
          <w:lang w:val="en-US"/>
        </w:rPr>
      </w:pPr>
    </w:p>
    <w:p w:rsidR="004762F3" w:rsidRPr="00940F0E" w:rsidRDefault="004762F3" w:rsidP="007D6CCD">
      <w:pPr>
        <w:jc w:val="center"/>
        <w:rPr>
          <w:rFonts w:ascii="Times New Roman" w:hAnsi="Times New Roman" w:cs="Times New Roman"/>
          <w:b/>
          <w:sz w:val="20"/>
          <w:lang w:val="en-US"/>
        </w:rPr>
      </w:pPr>
      <w:r w:rsidRPr="00940F0E">
        <w:rPr>
          <w:rFonts w:ascii="Times New Roman" w:hAnsi="Times New Roman" w:cs="Times New Roman"/>
          <w:b/>
          <w:sz w:val="20"/>
          <w:lang w:val="en-US"/>
        </w:rPr>
        <w:t>(a)</w:t>
      </w:r>
      <w:r w:rsidRPr="00940F0E">
        <w:rPr>
          <w:rFonts w:ascii="Times New Roman" w:hAnsi="Times New Roman" w:cs="Times New Roman"/>
          <w:b/>
          <w:sz w:val="20"/>
          <w:lang w:val="en-US"/>
        </w:rPr>
        <w:tab/>
      </w:r>
      <w:r w:rsidRPr="00940F0E">
        <w:rPr>
          <w:rFonts w:ascii="Times New Roman" w:hAnsi="Times New Roman" w:cs="Times New Roman"/>
          <w:b/>
          <w:sz w:val="20"/>
          <w:lang w:val="en-US"/>
        </w:rPr>
        <w:tab/>
      </w:r>
      <w:r w:rsidRPr="00940F0E">
        <w:rPr>
          <w:rFonts w:ascii="Times New Roman" w:hAnsi="Times New Roman" w:cs="Times New Roman"/>
          <w:b/>
          <w:sz w:val="20"/>
          <w:lang w:val="en-US"/>
        </w:rPr>
        <w:tab/>
        <w:t>(</w:t>
      </w:r>
      <w:proofErr w:type="gramStart"/>
      <w:r w:rsidRPr="00940F0E">
        <w:rPr>
          <w:rFonts w:ascii="Times New Roman" w:hAnsi="Times New Roman" w:cs="Times New Roman"/>
          <w:b/>
          <w:sz w:val="20"/>
          <w:lang w:val="en-US"/>
        </w:rPr>
        <w:t>b</w:t>
      </w:r>
      <w:proofErr w:type="gramEnd"/>
      <w:r w:rsidRPr="00940F0E">
        <w:rPr>
          <w:rFonts w:ascii="Times New Roman" w:hAnsi="Times New Roman" w:cs="Times New Roman"/>
          <w:b/>
          <w:sz w:val="20"/>
          <w:lang w:val="en-US"/>
        </w:rPr>
        <w:t>)</w:t>
      </w:r>
    </w:p>
    <w:p w:rsidR="001B13F8" w:rsidRDefault="00B136D4" w:rsidP="001B13F8">
      <w:pPr>
        <w:keepNext/>
        <w:autoSpaceDN w:val="0"/>
        <w:adjustRightInd w:val="0"/>
        <w:spacing w:line="360" w:lineRule="auto"/>
        <w:ind w:firstLine="238"/>
        <w:jc w:val="center"/>
      </w:pPr>
      <w:r>
        <w:rPr>
          <w:rFonts w:ascii="Cambria" w:hAnsi="Cambria" w:cs="AdvTT5235d5a9"/>
          <w:noProof/>
          <w:sz w:val="20"/>
          <w:lang w:val="en-GB" w:eastAsia="en-GB"/>
        </w:rPr>
        <w:drawing>
          <wp:inline distT="0" distB="0" distL="0" distR="0">
            <wp:extent cx="2238375" cy="2524125"/>
            <wp:effectExtent l="19050" t="0" r="9525" b="0"/>
            <wp:docPr id="2" name="Immagine 1" descr="D:\Dottorato Daniela\Campagna_field new\elab geostatistica\mappe\kECaHor.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D:\Dottorato Daniela\Campagna_field new\elab geostatistica\mappe\kECaHor.tif"/>
                    <pic:cNvPicPr>
                      <a:picLocks noChangeAspect="1" noChangeArrowheads="1"/>
                    </pic:cNvPicPr>
                  </pic:nvPicPr>
                  <pic:blipFill>
                    <a:blip r:embed="rId22" cstate="print"/>
                    <a:srcRect t="11342" r="3856" b="8885"/>
                    <a:stretch>
                      <a:fillRect/>
                    </a:stretch>
                  </pic:blipFill>
                  <pic:spPr bwMode="auto">
                    <a:xfrm>
                      <a:off x="0" y="0"/>
                      <a:ext cx="2238375" cy="2524125"/>
                    </a:xfrm>
                    <a:prstGeom prst="rect">
                      <a:avLst/>
                    </a:prstGeom>
                    <a:noFill/>
                    <a:ln w="9525">
                      <a:noFill/>
                      <a:miter lim="800000"/>
                      <a:headEnd/>
                      <a:tailEnd/>
                    </a:ln>
                  </pic:spPr>
                </pic:pic>
              </a:graphicData>
            </a:graphic>
          </wp:inline>
        </w:drawing>
      </w:r>
      <w:r>
        <w:rPr>
          <w:rFonts w:ascii="Cambria" w:hAnsi="Cambria" w:cs="AdvTT5235d5a9"/>
          <w:noProof/>
          <w:sz w:val="20"/>
          <w:lang w:val="en-GB" w:eastAsia="en-GB"/>
        </w:rPr>
        <w:drawing>
          <wp:inline distT="0" distB="0" distL="0" distR="0">
            <wp:extent cx="2238375" cy="2524125"/>
            <wp:effectExtent l="19050" t="0" r="952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2238375" cy="2524125"/>
                    </a:xfrm>
                    <a:prstGeom prst="rect">
                      <a:avLst/>
                    </a:prstGeom>
                    <a:noFill/>
                    <a:ln w="9525">
                      <a:noFill/>
                      <a:miter lim="800000"/>
                      <a:headEnd/>
                      <a:tailEnd/>
                    </a:ln>
                  </pic:spPr>
                </pic:pic>
              </a:graphicData>
            </a:graphic>
          </wp:inline>
        </w:drawing>
      </w:r>
    </w:p>
    <w:p w:rsidR="0083700C" w:rsidRPr="006919E8" w:rsidRDefault="001B13F8" w:rsidP="0083700C">
      <w:pPr>
        <w:pStyle w:val="Didascalia"/>
        <w:jc w:val="center"/>
        <w:rPr>
          <w:i w:val="0"/>
          <w:lang w:val="en-US"/>
        </w:rPr>
      </w:pPr>
      <w:r w:rsidRPr="001B13F8">
        <w:rPr>
          <w:i w:val="0"/>
          <w:lang w:val="en-US"/>
        </w:rPr>
        <w:t xml:space="preserve">Figure </w:t>
      </w:r>
      <w:r w:rsidRPr="001B13F8">
        <w:rPr>
          <w:i w:val="0"/>
          <w:lang w:val="en-US"/>
        </w:rPr>
        <w:fldChar w:fldCharType="begin"/>
      </w:r>
      <w:r w:rsidRPr="001B13F8">
        <w:rPr>
          <w:i w:val="0"/>
          <w:lang w:val="en-US"/>
        </w:rPr>
        <w:instrText xml:space="preserve"> SEQ Figure \* ARABIC </w:instrText>
      </w:r>
      <w:r w:rsidRPr="001B13F8">
        <w:rPr>
          <w:i w:val="0"/>
          <w:lang w:val="en-US"/>
        </w:rPr>
        <w:fldChar w:fldCharType="separate"/>
      </w:r>
      <w:r w:rsidRPr="001B13F8">
        <w:rPr>
          <w:i w:val="0"/>
          <w:lang w:val="en-US"/>
        </w:rPr>
        <w:t>1</w:t>
      </w:r>
      <w:r w:rsidRPr="001B13F8">
        <w:rPr>
          <w:i w:val="0"/>
          <w:lang w:val="en-US"/>
        </w:rPr>
        <w:fldChar w:fldCharType="end"/>
      </w:r>
      <w:r w:rsidR="0083700C" w:rsidRPr="006919E8">
        <w:rPr>
          <w:i w:val="0"/>
          <w:lang w:val="en-US"/>
        </w:rPr>
        <w:t xml:space="preserve">. Spatial estimate of </w:t>
      </w:r>
      <w:proofErr w:type="spellStart"/>
      <w:r w:rsidR="0083700C" w:rsidRPr="009132F4">
        <w:rPr>
          <w:rFonts w:ascii="Times New Roman" w:hAnsi="Times New Roman" w:cs="Times New Roman"/>
          <w:i w:val="0"/>
          <w:iCs w:val="0"/>
          <w:szCs w:val="20"/>
          <w:lang w:val="en-US"/>
        </w:rPr>
        <w:t>EC</w:t>
      </w:r>
      <w:r w:rsidR="0083700C" w:rsidRPr="009132F4">
        <w:rPr>
          <w:rFonts w:ascii="Times New Roman" w:hAnsi="Times New Roman" w:cs="Times New Roman"/>
          <w:i w:val="0"/>
          <w:iCs w:val="0"/>
          <w:szCs w:val="20"/>
          <w:vertAlign w:val="subscript"/>
          <w:lang w:val="en-US"/>
        </w:rPr>
        <w:t>a</w:t>
      </w:r>
      <w:proofErr w:type="spellEnd"/>
      <w:r w:rsidR="0083700C" w:rsidRPr="006919E8">
        <w:rPr>
          <w:i w:val="0"/>
          <w:lang w:val="en-US"/>
        </w:rPr>
        <w:t xml:space="preserve"> in horizontal polarization (mSm</w:t>
      </w:r>
      <w:r w:rsidR="0083700C" w:rsidRPr="006919E8">
        <w:rPr>
          <w:i w:val="0"/>
          <w:vertAlign w:val="superscript"/>
          <w:lang w:val="en-US"/>
        </w:rPr>
        <w:t>-1</w:t>
      </w:r>
      <w:r w:rsidR="0083700C" w:rsidRPr="006919E8">
        <w:rPr>
          <w:i w:val="0"/>
          <w:lang w:val="en-US"/>
        </w:rPr>
        <w:t>)</w:t>
      </w:r>
      <w:r w:rsidR="009132F4" w:rsidRPr="009132F4">
        <w:rPr>
          <w:i w:val="0"/>
          <w:lang w:val="en-US"/>
        </w:rPr>
        <w:t xml:space="preserve"> (a) and </w:t>
      </w:r>
      <w:proofErr w:type="spellStart"/>
      <w:r w:rsidR="009132F4" w:rsidRPr="009132F4">
        <w:rPr>
          <w:rFonts w:ascii="Times New Roman" w:hAnsi="Times New Roman" w:cs="Times New Roman"/>
          <w:i w:val="0"/>
          <w:iCs w:val="0"/>
          <w:szCs w:val="20"/>
          <w:lang w:val="en-US"/>
        </w:rPr>
        <w:t>EC</w:t>
      </w:r>
      <w:r w:rsidR="009132F4" w:rsidRPr="009132F4">
        <w:rPr>
          <w:rFonts w:ascii="Times New Roman" w:hAnsi="Times New Roman" w:cs="Times New Roman"/>
          <w:i w:val="0"/>
          <w:iCs w:val="0"/>
          <w:szCs w:val="20"/>
          <w:vertAlign w:val="subscript"/>
          <w:lang w:val="en-US"/>
        </w:rPr>
        <w:t>a</w:t>
      </w:r>
      <w:proofErr w:type="spellEnd"/>
      <w:r w:rsidR="009132F4" w:rsidRPr="006919E8">
        <w:rPr>
          <w:i w:val="0"/>
          <w:lang w:val="en-US"/>
        </w:rPr>
        <w:t xml:space="preserve"> </w:t>
      </w:r>
      <w:r w:rsidR="009132F4" w:rsidRPr="009132F4">
        <w:rPr>
          <w:i w:val="0"/>
          <w:lang w:val="en-US"/>
        </w:rPr>
        <w:t>gradient map</w:t>
      </w:r>
      <w:r w:rsidR="009132F4">
        <w:rPr>
          <w:i w:val="0"/>
          <w:lang w:val="en-US"/>
        </w:rPr>
        <w:t xml:space="preserve"> (b)</w:t>
      </w:r>
      <w:r w:rsidR="0083700C" w:rsidRPr="006919E8">
        <w:rPr>
          <w:i w:val="0"/>
          <w:lang w:val="en-US"/>
        </w:rPr>
        <w:t xml:space="preserve">. </w:t>
      </w:r>
      <w:proofErr w:type="spellStart"/>
      <w:r w:rsidR="0083700C" w:rsidRPr="006919E8">
        <w:rPr>
          <w:i w:val="0"/>
          <w:lang w:val="en-US"/>
        </w:rPr>
        <w:t>Colour</w:t>
      </w:r>
      <w:proofErr w:type="spellEnd"/>
      <w:r w:rsidR="0083700C" w:rsidRPr="006919E8">
        <w:rPr>
          <w:i w:val="0"/>
          <w:lang w:val="en-US"/>
        </w:rPr>
        <w:t xml:space="preserve"> scale uses </w:t>
      </w:r>
      <w:proofErr w:type="spellStart"/>
      <w:r w:rsidR="0083700C" w:rsidRPr="006919E8">
        <w:rPr>
          <w:i w:val="0"/>
          <w:lang w:val="en-US"/>
        </w:rPr>
        <w:t>iso</w:t>
      </w:r>
      <w:proofErr w:type="spellEnd"/>
      <w:r w:rsidR="0083700C" w:rsidRPr="006919E8">
        <w:rPr>
          <w:i w:val="0"/>
          <w:lang w:val="en-US"/>
        </w:rPr>
        <w:t>-frequency classes.</w:t>
      </w:r>
    </w:p>
    <w:p w:rsidR="0083700C" w:rsidRPr="001F059A" w:rsidRDefault="0083700C" w:rsidP="001F059A">
      <w:pPr>
        <w:jc w:val="both"/>
        <w:rPr>
          <w:rFonts w:ascii="Times New Roman" w:hAnsi="Times New Roman" w:cs="Times New Roman"/>
          <w:lang w:val="en-US"/>
        </w:rPr>
      </w:pPr>
    </w:p>
    <w:p w:rsidR="00AC746C" w:rsidRDefault="00206626" w:rsidP="0091512B">
      <w:pPr>
        <w:jc w:val="both"/>
        <w:rPr>
          <w:rFonts w:ascii="Times New Roman" w:hAnsi="Times New Roman" w:cs="Times New Roman"/>
          <w:lang w:val="en-US"/>
        </w:rPr>
      </w:pPr>
      <w:r w:rsidRPr="0091512B">
        <w:rPr>
          <w:rFonts w:ascii="Times New Roman" w:hAnsi="Times New Roman" w:cs="Times New Roman"/>
          <w:lang w:val="en-US"/>
        </w:rPr>
        <w:t xml:space="preserve">In order to perform MAOKV, a directional nested variogram model of gravimetric soil water content </w:t>
      </w:r>
      <w:r w:rsidR="00AC746C" w:rsidRPr="0091512B">
        <w:rPr>
          <w:rFonts w:ascii="Times New Roman" w:hAnsi="Times New Roman" w:cs="Times New Roman"/>
          <w:lang w:val="en-US"/>
        </w:rPr>
        <w:t xml:space="preserve">(SWC) </w:t>
      </w:r>
      <w:proofErr w:type="gramStart"/>
      <w:r w:rsidRPr="0091512B">
        <w:rPr>
          <w:rFonts w:ascii="Times New Roman" w:hAnsi="Times New Roman" w:cs="Times New Roman"/>
          <w:lang w:val="en-US"/>
        </w:rPr>
        <w:t>was used</w:t>
      </w:r>
      <w:proofErr w:type="gramEnd"/>
      <w:r w:rsidRPr="0091512B">
        <w:rPr>
          <w:rFonts w:ascii="Times New Roman" w:hAnsi="Times New Roman" w:cs="Times New Roman"/>
          <w:lang w:val="en-US"/>
        </w:rPr>
        <w:t>, consisting of three basic structures: nugget effect, an isotropic exponential model with range of 40m and an anisotropic spherical model along the 130°</w:t>
      </w:r>
      <w:r w:rsidR="001B13F8">
        <w:rPr>
          <w:rFonts w:ascii="Times New Roman" w:hAnsi="Times New Roman" w:cs="Times New Roman"/>
          <w:lang w:val="en-US"/>
        </w:rPr>
        <w:t xml:space="preserve">N direction with range of 100m. </w:t>
      </w:r>
      <w:r w:rsidRPr="0091512B">
        <w:rPr>
          <w:rFonts w:ascii="Times New Roman" w:hAnsi="Times New Roman" w:cs="Times New Roman"/>
          <w:lang w:val="en-US"/>
        </w:rPr>
        <w:t xml:space="preserve">The model </w:t>
      </w:r>
      <w:proofErr w:type="gramStart"/>
      <w:r w:rsidRPr="0091512B">
        <w:rPr>
          <w:rFonts w:ascii="Times New Roman" w:hAnsi="Times New Roman" w:cs="Times New Roman"/>
          <w:lang w:val="en-US"/>
        </w:rPr>
        <w:t>was estimated</w:t>
      </w:r>
      <w:proofErr w:type="gramEnd"/>
      <w:r w:rsidRPr="0091512B">
        <w:rPr>
          <w:rFonts w:ascii="Times New Roman" w:hAnsi="Times New Roman" w:cs="Times New Roman"/>
          <w:lang w:val="en-US"/>
        </w:rPr>
        <w:t xml:space="preserve"> </w:t>
      </w:r>
      <w:r w:rsidR="00AC746C" w:rsidRPr="0091512B">
        <w:rPr>
          <w:rFonts w:ascii="Times New Roman" w:hAnsi="Times New Roman" w:cs="Times New Roman"/>
          <w:lang w:val="en-US"/>
        </w:rPr>
        <w:t xml:space="preserve">in a previous </w:t>
      </w:r>
      <w:r w:rsidR="00907470">
        <w:rPr>
          <w:rFonts w:ascii="Times New Roman" w:hAnsi="Times New Roman" w:cs="Times New Roman"/>
          <w:lang w:val="en-US"/>
        </w:rPr>
        <w:t>sam</w:t>
      </w:r>
      <w:r w:rsidR="008375D7">
        <w:rPr>
          <w:rFonts w:ascii="Times New Roman" w:hAnsi="Times New Roman" w:cs="Times New Roman"/>
          <w:lang w:val="en-US"/>
        </w:rPr>
        <w:t>p</w:t>
      </w:r>
      <w:r w:rsidR="00907470">
        <w:rPr>
          <w:rFonts w:ascii="Times New Roman" w:hAnsi="Times New Roman" w:cs="Times New Roman"/>
          <w:lang w:val="en-US"/>
        </w:rPr>
        <w:t>ling</w:t>
      </w:r>
      <w:r w:rsidR="00AC746C" w:rsidRPr="0091512B">
        <w:rPr>
          <w:rFonts w:ascii="Times New Roman" w:hAnsi="Times New Roman" w:cs="Times New Roman"/>
          <w:lang w:val="en-US"/>
        </w:rPr>
        <w:t xml:space="preserve"> carried out on the same field (De Benedett</w:t>
      </w:r>
      <w:r w:rsidR="0091512B">
        <w:rPr>
          <w:rFonts w:ascii="Times New Roman" w:hAnsi="Times New Roman" w:cs="Times New Roman"/>
          <w:lang w:val="en-US"/>
        </w:rPr>
        <w:t>o</w:t>
      </w:r>
      <w:r w:rsidR="00AC746C" w:rsidRPr="0091512B">
        <w:rPr>
          <w:rFonts w:ascii="Times New Roman" w:hAnsi="Times New Roman" w:cs="Times New Roman"/>
          <w:lang w:val="en-US"/>
        </w:rPr>
        <w:t>, 2014).</w:t>
      </w:r>
    </w:p>
    <w:p w:rsidR="00907470" w:rsidRPr="0051532C" w:rsidRDefault="00974F26" w:rsidP="0091512B">
      <w:pPr>
        <w:jc w:val="both"/>
        <w:rPr>
          <w:rFonts w:ascii="Times New Roman" w:hAnsi="Times New Roman" w:cs="Times New Roman"/>
          <w:lang w:val="en-US"/>
        </w:rPr>
      </w:pPr>
      <w:r>
        <w:rPr>
          <w:rFonts w:ascii="Times New Roman" w:hAnsi="Times New Roman" w:cs="Times New Roman"/>
          <w:lang w:val="en-US"/>
        </w:rPr>
        <w:t>T</w:t>
      </w:r>
      <w:r w:rsidR="00907470">
        <w:rPr>
          <w:rFonts w:ascii="Times New Roman" w:hAnsi="Times New Roman" w:cs="Times New Roman"/>
          <w:lang w:val="en-US"/>
        </w:rPr>
        <w:t xml:space="preserve">hree simulated </w:t>
      </w:r>
      <w:r w:rsidR="00FF58B0">
        <w:rPr>
          <w:rFonts w:ascii="Times New Roman" w:hAnsi="Times New Roman" w:cs="Times New Roman"/>
          <w:lang w:val="en-US"/>
        </w:rPr>
        <w:t>annealing</w:t>
      </w:r>
      <w:r w:rsidR="00907470">
        <w:rPr>
          <w:rFonts w:ascii="Times New Roman" w:hAnsi="Times New Roman" w:cs="Times New Roman"/>
          <w:lang w:val="en-US"/>
        </w:rPr>
        <w:t xml:space="preserve"> procedures, corresponding to the three different optimization criteria, </w:t>
      </w:r>
      <w:proofErr w:type="gramStart"/>
      <w:r w:rsidR="00907470">
        <w:rPr>
          <w:rFonts w:ascii="Times New Roman" w:hAnsi="Times New Roman" w:cs="Times New Roman"/>
          <w:lang w:val="en-US"/>
        </w:rPr>
        <w:lastRenderedPageBreak/>
        <w:t>were carried out</w:t>
      </w:r>
      <w:proofErr w:type="gramEnd"/>
      <w:r w:rsidR="00907470">
        <w:rPr>
          <w:rFonts w:ascii="Times New Roman" w:hAnsi="Times New Roman" w:cs="Times New Roman"/>
          <w:lang w:val="en-US"/>
        </w:rPr>
        <w:t xml:space="preserve"> with the starting temperature set equal to </w:t>
      </w:r>
      <w:r w:rsidR="008375D7" w:rsidRPr="008375D7">
        <w:rPr>
          <w:rFonts w:ascii="Times New Roman" w:hAnsi="Times New Roman" w:cs="Times New Roman"/>
          <w:lang w:val="en-US"/>
        </w:rPr>
        <w:t>0.1287</w:t>
      </w:r>
      <w:r w:rsidR="008375D7">
        <w:rPr>
          <w:rFonts w:ascii="Times New Roman" w:hAnsi="Times New Roman" w:cs="Times New Roman"/>
          <w:lang w:val="en-US"/>
        </w:rPr>
        <w:t xml:space="preserve">, </w:t>
      </w:r>
      <w:r w:rsidR="008375D7" w:rsidRPr="008375D7">
        <w:rPr>
          <w:rFonts w:ascii="Times New Roman" w:hAnsi="Times New Roman" w:cs="Times New Roman"/>
          <w:lang w:val="en-US"/>
        </w:rPr>
        <w:t>0.0161</w:t>
      </w:r>
      <w:r w:rsidR="0051532C">
        <w:rPr>
          <w:rFonts w:ascii="Times New Roman" w:hAnsi="Times New Roman" w:cs="Times New Roman"/>
          <w:lang w:val="en-US"/>
        </w:rPr>
        <w:t xml:space="preserve"> </w:t>
      </w:r>
      <w:r w:rsidR="008375D7">
        <w:rPr>
          <w:rFonts w:ascii="Times New Roman" w:hAnsi="Times New Roman" w:cs="Times New Roman"/>
          <w:lang w:val="en-US"/>
        </w:rPr>
        <w:t xml:space="preserve">and </w:t>
      </w:r>
      <w:r w:rsidR="008375D7" w:rsidRPr="008375D7">
        <w:rPr>
          <w:rFonts w:ascii="Times New Roman" w:hAnsi="Times New Roman" w:cs="Times New Roman"/>
          <w:lang w:val="en-US"/>
        </w:rPr>
        <w:t>0.0204</w:t>
      </w:r>
      <w:r w:rsidR="008375D7">
        <w:rPr>
          <w:rFonts w:ascii="Times New Roman" w:hAnsi="Times New Roman" w:cs="Times New Roman"/>
          <w:lang w:val="en-US"/>
        </w:rPr>
        <w:t xml:space="preserve"> for </w:t>
      </w:r>
      <w:r w:rsidR="008375D7">
        <w:rPr>
          <w:lang w:val="en-US"/>
        </w:rPr>
        <w:t xml:space="preserve">MMSD, </w:t>
      </w:r>
      <w:r w:rsidR="008375D7" w:rsidRPr="008375D7">
        <w:rPr>
          <w:lang w:val="en-US"/>
        </w:rPr>
        <w:t>MAOKV</w:t>
      </w:r>
      <w:r w:rsidR="008375D7">
        <w:rPr>
          <w:lang w:val="en-US"/>
        </w:rPr>
        <w:t xml:space="preserve"> and </w:t>
      </w:r>
      <w:r w:rsidR="008375D7" w:rsidRPr="008375D7">
        <w:rPr>
          <w:lang w:val="en-US"/>
        </w:rPr>
        <w:t>MWMSD</w:t>
      </w:r>
      <w:r w:rsidR="008375D7">
        <w:rPr>
          <w:lang w:val="en-US"/>
        </w:rPr>
        <w:t>, respectively. T</w:t>
      </w:r>
      <w:r w:rsidR="00907470">
        <w:rPr>
          <w:rFonts w:ascii="Times New Roman" w:hAnsi="Times New Roman" w:cs="Times New Roman"/>
          <w:lang w:val="en-US"/>
        </w:rPr>
        <w:t xml:space="preserve">he cooling down factor equal to </w:t>
      </w:r>
      <w:r w:rsidR="00A46409">
        <w:rPr>
          <w:rFonts w:ascii="Times New Roman" w:hAnsi="Times New Roman" w:cs="Times New Roman"/>
          <w:lang w:val="en-US"/>
        </w:rPr>
        <w:t xml:space="preserve">about </w:t>
      </w:r>
      <w:r w:rsidR="00907470">
        <w:rPr>
          <w:rFonts w:ascii="Times New Roman" w:hAnsi="Times New Roman" w:cs="Times New Roman"/>
          <w:lang w:val="en-US"/>
        </w:rPr>
        <w:t xml:space="preserve">0.95 and the number of steps before decreasing temperature equal to </w:t>
      </w:r>
      <w:r w:rsidR="008375D7">
        <w:rPr>
          <w:rFonts w:ascii="Times New Roman" w:hAnsi="Times New Roman" w:cs="Times New Roman"/>
          <w:lang w:val="en-US"/>
        </w:rPr>
        <w:t>50.</w:t>
      </w:r>
    </w:p>
    <w:p w:rsidR="00672DAF" w:rsidRDefault="00AC746C" w:rsidP="0091512B">
      <w:pPr>
        <w:jc w:val="both"/>
        <w:rPr>
          <w:rFonts w:ascii="Times New Roman" w:hAnsi="Times New Roman" w:cs="Times New Roman"/>
          <w:lang w:val="en-US"/>
        </w:rPr>
      </w:pPr>
      <w:r w:rsidRPr="0091512B">
        <w:rPr>
          <w:rFonts w:ascii="Times New Roman" w:hAnsi="Times New Roman" w:cs="Times New Roman"/>
          <w:lang w:val="en-US"/>
        </w:rPr>
        <w:t>To explore and illustrate the different sampling procedures, estimation variance of SWC was calculated</w:t>
      </w:r>
      <w:r w:rsidR="00D41679" w:rsidRPr="0091512B">
        <w:rPr>
          <w:rFonts w:ascii="Times New Roman" w:hAnsi="Times New Roman" w:cs="Times New Roman"/>
          <w:lang w:val="en-US"/>
        </w:rPr>
        <w:t>,</w:t>
      </w:r>
      <w:r w:rsidRPr="0091512B">
        <w:rPr>
          <w:rFonts w:ascii="Times New Roman" w:hAnsi="Times New Roman" w:cs="Times New Roman"/>
          <w:lang w:val="en-US"/>
        </w:rPr>
        <w:t xml:space="preserve"> using ordinary kriging with the variogram model above described</w:t>
      </w:r>
      <w:r w:rsidR="00D41679" w:rsidRPr="0091512B">
        <w:rPr>
          <w:rFonts w:ascii="Times New Roman" w:hAnsi="Times New Roman" w:cs="Times New Roman"/>
          <w:lang w:val="en-US"/>
        </w:rPr>
        <w:t>,</w:t>
      </w:r>
      <w:r w:rsidRPr="0091512B">
        <w:rPr>
          <w:rFonts w:ascii="Times New Roman" w:hAnsi="Times New Roman" w:cs="Times New Roman"/>
          <w:lang w:val="en-US"/>
        </w:rPr>
        <w:t xml:space="preserve"> at the nodes of the same interpolation grid of </w:t>
      </w:r>
      <w:proofErr w:type="spellStart"/>
      <w:r w:rsidR="001B13F8" w:rsidRPr="007D6CCD">
        <w:rPr>
          <w:rFonts w:ascii="Times New Roman" w:hAnsi="Times New Roman" w:cs="Times New Roman"/>
          <w:iCs/>
          <w:lang w:val="en-US"/>
        </w:rPr>
        <w:t>EC</w:t>
      </w:r>
      <w:r w:rsidR="001B13F8" w:rsidRPr="007D6CCD">
        <w:rPr>
          <w:rFonts w:ascii="Times New Roman" w:hAnsi="Times New Roman" w:cs="Times New Roman"/>
          <w:iCs/>
          <w:vertAlign w:val="subscript"/>
          <w:lang w:val="en-US"/>
        </w:rPr>
        <w:t>a</w:t>
      </w:r>
      <w:proofErr w:type="spellEnd"/>
      <w:r w:rsidRPr="0091512B">
        <w:rPr>
          <w:rFonts w:ascii="Times New Roman" w:hAnsi="Times New Roman" w:cs="Times New Roman"/>
          <w:lang w:val="en-US"/>
        </w:rPr>
        <w:t xml:space="preserve">. </w:t>
      </w:r>
      <w:proofErr w:type="gramStart"/>
      <w:r w:rsidR="001B5917" w:rsidRPr="0091512B">
        <w:rPr>
          <w:rFonts w:ascii="Times New Roman" w:hAnsi="Times New Roman" w:cs="Times New Roman"/>
          <w:lang w:val="en-US"/>
        </w:rPr>
        <w:t>The resulting three sampling schemes</w:t>
      </w:r>
      <w:r w:rsidR="00974F26">
        <w:rPr>
          <w:rFonts w:ascii="Times New Roman" w:hAnsi="Times New Roman" w:cs="Times New Roman"/>
          <w:lang w:val="en-US"/>
        </w:rPr>
        <w:t xml:space="preserve"> overlapped on the kriging standard deviation estimates </w:t>
      </w:r>
      <w:r w:rsidR="001B5917" w:rsidRPr="0091512B">
        <w:rPr>
          <w:rFonts w:ascii="Times New Roman" w:hAnsi="Times New Roman" w:cs="Times New Roman"/>
          <w:lang w:val="en-US"/>
        </w:rPr>
        <w:t xml:space="preserve">are shown in </w:t>
      </w:r>
      <w:r w:rsidR="001B13F8">
        <w:rPr>
          <w:rFonts w:ascii="Times New Roman" w:hAnsi="Times New Roman" w:cs="Times New Roman"/>
          <w:lang w:val="en-US"/>
        </w:rPr>
        <w:t>F</w:t>
      </w:r>
      <w:r w:rsidR="001B5917" w:rsidRPr="0091512B">
        <w:rPr>
          <w:rFonts w:ascii="Times New Roman" w:hAnsi="Times New Roman" w:cs="Times New Roman"/>
          <w:lang w:val="en-US"/>
        </w:rPr>
        <w:t>ig</w:t>
      </w:r>
      <w:r w:rsidR="001B13F8">
        <w:rPr>
          <w:rFonts w:ascii="Times New Roman" w:hAnsi="Times New Roman" w:cs="Times New Roman"/>
          <w:lang w:val="en-US"/>
        </w:rPr>
        <w:t>ure 2</w:t>
      </w:r>
      <w:r w:rsidR="001B5917" w:rsidRPr="0091512B">
        <w:rPr>
          <w:rFonts w:ascii="Times New Roman" w:hAnsi="Times New Roman" w:cs="Times New Roman"/>
          <w:lang w:val="en-US"/>
        </w:rPr>
        <w:t xml:space="preserve"> which illustrates the impact of optimization criterion on the arrangement of the observation points: </w:t>
      </w:r>
      <w:r w:rsidR="003A4036" w:rsidRPr="0091512B">
        <w:rPr>
          <w:rFonts w:ascii="Times New Roman" w:hAnsi="Times New Roman" w:cs="Times New Roman"/>
          <w:lang w:val="en-US"/>
        </w:rPr>
        <w:t xml:space="preserve">the </w:t>
      </w:r>
      <w:r w:rsidR="001B5917" w:rsidRPr="0091512B">
        <w:rPr>
          <w:rFonts w:ascii="Times New Roman" w:hAnsi="Times New Roman" w:cs="Times New Roman"/>
          <w:lang w:val="en-US"/>
        </w:rPr>
        <w:t xml:space="preserve">MMSD </w:t>
      </w:r>
      <w:r w:rsidR="003A4036" w:rsidRPr="0091512B">
        <w:rPr>
          <w:rFonts w:ascii="Times New Roman" w:hAnsi="Times New Roman" w:cs="Times New Roman"/>
          <w:lang w:val="en-US"/>
        </w:rPr>
        <w:t xml:space="preserve">scheme </w:t>
      </w:r>
      <w:r w:rsidR="001B5917" w:rsidRPr="0091512B">
        <w:rPr>
          <w:rFonts w:ascii="Times New Roman" w:hAnsi="Times New Roman" w:cs="Times New Roman"/>
          <w:lang w:val="en-US"/>
        </w:rPr>
        <w:t>(</w:t>
      </w:r>
      <w:r w:rsidR="0091512B" w:rsidRPr="0091512B">
        <w:rPr>
          <w:rFonts w:ascii="Times New Roman" w:hAnsi="Times New Roman" w:cs="Times New Roman"/>
          <w:lang w:val="en-US"/>
        </w:rPr>
        <w:t>Figure</w:t>
      </w:r>
      <w:r w:rsidR="001B13F8">
        <w:rPr>
          <w:rFonts w:ascii="Times New Roman" w:hAnsi="Times New Roman" w:cs="Times New Roman"/>
          <w:lang w:val="en-US"/>
        </w:rPr>
        <w:t xml:space="preserve"> 2</w:t>
      </w:r>
      <w:r w:rsidR="001B5917" w:rsidRPr="0091512B">
        <w:rPr>
          <w:rFonts w:ascii="Times New Roman" w:hAnsi="Times New Roman" w:cs="Times New Roman"/>
          <w:lang w:val="en-US"/>
        </w:rPr>
        <w:t xml:space="preserve">a) </w:t>
      </w:r>
      <w:r w:rsidR="003A4036" w:rsidRPr="0091512B">
        <w:rPr>
          <w:rFonts w:ascii="Times New Roman" w:hAnsi="Times New Roman" w:cs="Times New Roman"/>
          <w:lang w:val="en-US"/>
        </w:rPr>
        <w:t xml:space="preserve">is quite regular; a </w:t>
      </w:r>
      <w:r w:rsidR="00974F26">
        <w:rPr>
          <w:rFonts w:ascii="Times New Roman" w:hAnsi="Times New Roman" w:cs="Times New Roman"/>
          <w:lang w:val="en-US"/>
        </w:rPr>
        <w:t xml:space="preserve">spatial </w:t>
      </w:r>
      <w:r w:rsidR="003A4036" w:rsidRPr="0091512B">
        <w:rPr>
          <w:rFonts w:ascii="Times New Roman" w:hAnsi="Times New Roman" w:cs="Times New Roman"/>
          <w:lang w:val="en-US"/>
        </w:rPr>
        <w:t>pattern emerges</w:t>
      </w:r>
      <w:r w:rsidR="00974F26">
        <w:rPr>
          <w:rFonts w:ascii="Times New Roman" w:hAnsi="Times New Roman" w:cs="Times New Roman"/>
          <w:lang w:val="en-US"/>
        </w:rPr>
        <w:t>,</w:t>
      </w:r>
      <w:r w:rsidR="003A4036" w:rsidRPr="0091512B">
        <w:rPr>
          <w:rFonts w:ascii="Times New Roman" w:hAnsi="Times New Roman" w:cs="Times New Roman"/>
          <w:lang w:val="en-US"/>
        </w:rPr>
        <w:t xml:space="preserve"> that is close to the one of </w:t>
      </w:r>
      <w:proofErr w:type="spellStart"/>
      <w:r w:rsidR="001B13F8" w:rsidRPr="007D6CCD">
        <w:rPr>
          <w:rFonts w:ascii="Times New Roman" w:hAnsi="Times New Roman" w:cs="Times New Roman"/>
          <w:iCs/>
          <w:lang w:val="en-US"/>
        </w:rPr>
        <w:t>EC</w:t>
      </w:r>
      <w:r w:rsidR="001B13F8" w:rsidRPr="007D6CCD">
        <w:rPr>
          <w:rFonts w:ascii="Times New Roman" w:hAnsi="Times New Roman" w:cs="Times New Roman"/>
          <w:iCs/>
          <w:vertAlign w:val="subscript"/>
          <w:lang w:val="en-US"/>
        </w:rPr>
        <w:t>a</w:t>
      </w:r>
      <w:proofErr w:type="spellEnd"/>
      <w:r w:rsidR="00974F26" w:rsidRPr="00974F26">
        <w:rPr>
          <w:rFonts w:ascii="Times New Roman" w:hAnsi="Times New Roman" w:cs="Times New Roman"/>
          <w:iCs/>
          <w:lang w:val="en-US"/>
        </w:rPr>
        <w:t>,</w:t>
      </w:r>
      <w:r w:rsidR="001B13F8" w:rsidRPr="006919E8">
        <w:rPr>
          <w:i/>
          <w:lang w:val="en-US"/>
        </w:rPr>
        <w:t xml:space="preserve"> </w:t>
      </w:r>
      <w:r w:rsidR="003A4036" w:rsidRPr="0091512B">
        <w:rPr>
          <w:rFonts w:ascii="Times New Roman" w:hAnsi="Times New Roman" w:cs="Times New Roman"/>
          <w:lang w:val="en-US"/>
        </w:rPr>
        <w:t xml:space="preserve">in the </w:t>
      </w:r>
      <w:r w:rsidR="001B5917" w:rsidRPr="0091512B">
        <w:rPr>
          <w:rFonts w:ascii="Times New Roman" w:hAnsi="Times New Roman" w:cs="Times New Roman"/>
          <w:lang w:val="en-US"/>
        </w:rPr>
        <w:t>MWMSD</w:t>
      </w:r>
      <w:r w:rsidR="003A4036" w:rsidRPr="0091512B">
        <w:rPr>
          <w:rFonts w:ascii="Times New Roman" w:hAnsi="Times New Roman" w:cs="Times New Roman"/>
          <w:lang w:val="en-US"/>
        </w:rPr>
        <w:t xml:space="preserve"> scheme (</w:t>
      </w:r>
      <w:r w:rsidR="0091512B" w:rsidRPr="0091512B">
        <w:rPr>
          <w:rFonts w:ascii="Times New Roman" w:hAnsi="Times New Roman" w:cs="Times New Roman"/>
          <w:lang w:val="en-US"/>
        </w:rPr>
        <w:t>Figure</w:t>
      </w:r>
      <w:r w:rsidR="001B13F8">
        <w:rPr>
          <w:rFonts w:ascii="Times New Roman" w:hAnsi="Times New Roman" w:cs="Times New Roman"/>
          <w:lang w:val="en-US"/>
        </w:rPr>
        <w:t xml:space="preserve"> 2</w:t>
      </w:r>
      <w:r w:rsidR="003A4036" w:rsidRPr="0091512B">
        <w:rPr>
          <w:rFonts w:ascii="Times New Roman" w:hAnsi="Times New Roman" w:cs="Times New Roman"/>
          <w:lang w:val="en-US"/>
        </w:rPr>
        <w:t>b) and the observation points have moved towards the field edges in the</w:t>
      </w:r>
      <w:r w:rsidR="001B5917" w:rsidRPr="0091512B">
        <w:rPr>
          <w:rFonts w:ascii="Times New Roman" w:hAnsi="Times New Roman" w:cs="Times New Roman"/>
          <w:lang w:val="en-US"/>
        </w:rPr>
        <w:t xml:space="preserve"> MAOKV</w:t>
      </w:r>
      <w:r w:rsidR="003A4036" w:rsidRPr="0091512B">
        <w:rPr>
          <w:rFonts w:ascii="Times New Roman" w:hAnsi="Times New Roman" w:cs="Times New Roman"/>
          <w:lang w:val="en-US"/>
        </w:rPr>
        <w:t xml:space="preserve"> scheme (</w:t>
      </w:r>
      <w:r w:rsidR="0091512B" w:rsidRPr="0091512B">
        <w:rPr>
          <w:rFonts w:ascii="Times New Roman" w:hAnsi="Times New Roman" w:cs="Times New Roman"/>
          <w:lang w:val="en-US"/>
        </w:rPr>
        <w:t>Figure</w:t>
      </w:r>
      <w:r w:rsidR="001B13F8">
        <w:rPr>
          <w:rFonts w:ascii="Times New Roman" w:hAnsi="Times New Roman" w:cs="Times New Roman"/>
          <w:lang w:val="en-US"/>
        </w:rPr>
        <w:t xml:space="preserve"> 2c).</w:t>
      </w:r>
      <w:proofErr w:type="gramEnd"/>
      <w:r w:rsidR="001B13F8">
        <w:rPr>
          <w:rFonts w:ascii="Times New Roman" w:hAnsi="Times New Roman" w:cs="Times New Roman"/>
          <w:lang w:val="en-US"/>
        </w:rPr>
        <w:t xml:space="preserve"> </w:t>
      </w:r>
      <w:r w:rsidR="003A4036" w:rsidRPr="0091512B">
        <w:rPr>
          <w:rFonts w:ascii="Times New Roman" w:hAnsi="Times New Roman" w:cs="Times New Roman"/>
          <w:lang w:val="en-US"/>
        </w:rPr>
        <w:t xml:space="preserve">It is worth pointing out that each map reflects the optimization criterion used </w:t>
      </w:r>
      <w:r w:rsidR="00121862" w:rsidRPr="0091512B">
        <w:rPr>
          <w:rFonts w:ascii="Times New Roman" w:hAnsi="Times New Roman" w:cs="Times New Roman"/>
          <w:lang w:val="en-US"/>
        </w:rPr>
        <w:t>which</w:t>
      </w:r>
      <w:r w:rsidR="00974F26">
        <w:rPr>
          <w:rFonts w:ascii="Times New Roman" w:hAnsi="Times New Roman" w:cs="Times New Roman"/>
          <w:lang w:val="en-US"/>
        </w:rPr>
        <w:t>,</w:t>
      </w:r>
      <w:r w:rsidR="00121862" w:rsidRPr="0091512B">
        <w:rPr>
          <w:rFonts w:ascii="Times New Roman" w:hAnsi="Times New Roman" w:cs="Times New Roman"/>
          <w:lang w:val="en-US"/>
        </w:rPr>
        <w:t xml:space="preserve"> in turn</w:t>
      </w:r>
      <w:r w:rsidR="00974F26">
        <w:rPr>
          <w:rFonts w:ascii="Times New Roman" w:hAnsi="Times New Roman" w:cs="Times New Roman"/>
          <w:lang w:val="en-US"/>
        </w:rPr>
        <w:t>,</w:t>
      </w:r>
      <w:r w:rsidR="00121862" w:rsidRPr="0091512B">
        <w:rPr>
          <w:rFonts w:ascii="Times New Roman" w:hAnsi="Times New Roman" w:cs="Times New Roman"/>
          <w:lang w:val="en-US"/>
        </w:rPr>
        <w:t xml:space="preserve"> underlines a particular aspect of uncertainty. It is impossible to judge the best scheme</w:t>
      </w:r>
      <w:r w:rsidR="00974F26">
        <w:rPr>
          <w:rFonts w:ascii="Times New Roman" w:hAnsi="Times New Roman" w:cs="Times New Roman"/>
          <w:lang w:val="en-US"/>
        </w:rPr>
        <w:t>,</w:t>
      </w:r>
      <w:r w:rsidR="00121862" w:rsidRPr="0091512B">
        <w:rPr>
          <w:rFonts w:ascii="Times New Roman" w:hAnsi="Times New Roman" w:cs="Times New Roman"/>
          <w:lang w:val="en-US"/>
        </w:rPr>
        <w:t xml:space="preserve"> because each one is useful in </w:t>
      </w:r>
      <w:r w:rsidR="00974F26">
        <w:rPr>
          <w:rFonts w:ascii="Times New Roman" w:hAnsi="Times New Roman" w:cs="Times New Roman"/>
          <w:lang w:val="en-US"/>
        </w:rPr>
        <w:t xml:space="preserve">a </w:t>
      </w:r>
      <w:r w:rsidR="00121862" w:rsidRPr="0091512B">
        <w:rPr>
          <w:rFonts w:ascii="Times New Roman" w:hAnsi="Times New Roman" w:cs="Times New Roman"/>
          <w:lang w:val="en-US"/>
        </w:rPr>
        <w:t>different practical situation. Depending on the particular objective of the survey and the prior information, MMSD will be preferred when no knowledge of the field is available; MWMSD</w:t>
      </w:r>
      <w:r w:rsidR="00974F26">
        <w:rPr>
          <w:rFonts w:ascii="Times New Roman" w:hAnsi="Times New Roman" w:cs="Times New Roman"/>
          <w:lang w:val="en-US"/>
        </w:rPr>
        <w:t>,</w:t>
      </w:r>
      <w:r w:rsidR="00B81722" w:rsidRPr="0091512B">
        <w:rPr>
          <w:rFonts w:ascii="Times New Roman" w:hAnsi="Times New Roman" w:cs="Times New Roman"/>
          <w:lang w:val="en-US"/>
        </w:rPr>
        <w:t xml:space="preserve"> if the focus is on the high variability </w:t>
      </w:r>
      <w:proofErr w:type="gramStart"/>
      <w:r w:rsidR="00B81722" w:rsidRPr="0091512B">
        <w:rPr>
          <w:rFonts w:ascii="Times New Roman" w:hAnsi="Times New Roman" w:cs="Times New Roman"/>
          <w:lang w:val="en-US"/>
        </w:rPr>
        <w:t>zones</w:t>
      </w:r>
      <w:r w:rsidR="00974F26">
        <w:rPr>
          <w:rFonts w:ascii="Times New Roman" w:hAnsi="Times New Roman" w:cs="Times New Roman"/>
          <w:lang w:val="en-US"/>
        </w:rPr>
        <w:t>,</w:t>
      </w:r>
      <w:proofErr w:type="gramEnd"/>
      <w:r w:rsidR="00B81722" w:rsidRPr="0091512B">
        <w:rPr>
          <w:rFonts w:ascii="Times New Roman" w:hAnsi="Times New Roman" w:cs="Times New Roman"/>
          <w:lang w:val="en-US"/>
        </w:rPr>
        <w:t xml:space="preserve"> and MAOKV when the targets are the most unsampled areas. Moreover, if the purpose is to have the most regular sampling scheme MMSD </w:t>
      </w:r>
      <w:proofErr w:type="gramStart"/>
      <w:r w:rsidR="00B81722" w:rsidRPr="0091512B">
        <w:rPr>
          <w:rFonts w:ascii="Times New Roman" w:hAnsi="Times New Roman" w:cs="Times New Roman"/>
          <w:lang w:val="en-US"/>
        </w:rPr>
        <w:t>should be used</w:t>
      </w:r>
      <w:proofErr w:type="gramEnd"/>
      <w:r w:rsidR="00B81722" w:rsidRPr="0091512B">
        <w:rPr>
          <w:rFonts w:ascii="Times New Roman" w:hAnsi="Times New Roman" w:cs="Times New Roman"/>
          <w:lang w:val="en-US"/>
        </w:rPr>
        <w:t xml:space="preserve">. MWMSD is useful to reduce the </w:t>
      </w:r>
      <w:proofErr w:type="spellStart"/>
      <w:r w:rsidR="00B81722" w:rsidRPr="0091512B">
        <w:rPr>
          <w:rFonts w:ascii="Times New Roman" w:hAnsi="Times New Roman" w:cs="Times New Roman"/>
          <w:lang w:val="en-US"/>
        </w:rPr>
        <w:t>heteroscedasticity</w:t>
      </w:r>
      <w:proofErr w:type="spellEnd"/>
      <w:r w:rsidR="00B81722" w:rsidRPr="0091512B">
        <w:rPr>
          <w:rFonts w:ascii="Times New Roman" w:hAnsi="Times New Roman" w:cs="Times New Roman"/>
          <w:lang w:val="en-US"/>
        </w:rPr>
        <w:t xml:space="preserve"> observed in most environmental observations whereas </w:t>
      </w:r>
      <w:r w:rsidR="00672DAF" w:rsidRPr="0091512B">
        <w:rPr>
          <w:rFonts w:ascii="Times New Roman" w:hAnsi="Times New Roman" w:cs="Times New Roman"/>
          <w:lang w:val="en-US"/>
        </w:rPr>
        <w:t>MAOKV to increase the overall precision of estimation.</w:t>
      </w:r>
    </w:p>
    <w:p w:rsidR="00553756" w:rsidRDefault="00553756" w:rsidP="0091512B">
      <w:pPr>
        <w:jc w:val="both"/>
        <w:rPr>
          <w:rFonts w:ascii="Times New Roman" w:hAnsi="Times New Roman" w:cs="Times New Roman"/>
          <w:lang w:val="en-US"/>
        </w:rPr>
      </w:pPr>
    </w:p>
    <w:p w:rsidR="00FF58B0" w:rsidRDefault="00FF58B0" w:rsidP="0091512B">
      <w:pPr>
        <w:jc w:val="both"/>
        <w:rPr>
          <w:rFonts w:ascii="Times New Roman" w:hAnsi="Times New Roman" w:cs="Times New Roman"/>
          <w:lang w:val="en-US"/>
        </w:rPr>
      </w:pPr>
      <w:r>
        <w:rPr>
          <w:rFonts w:ascii="Times New Roman" w:hAnsi="Times New Roman" w:cs="Times New Roman"/>
          <w:noProof/>
          <w:lang w:val="en-GB" w:eastAsia="en-GB"/>
        </w:rPr>
        <w:drawing>
          <wp:inline distT="0" distB="0" distL="0" distR="0">
            <wp:extent cx="6120130" cy="2825750"/>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 2 GeoEnv 2014.tif"/>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2825750"/>
                    </a:xfrm>
                    <a:prstGeom prst="rect">
                      <a:avLst/>
                    </a:prstGeom>
                  </pic:spPr>
                </pic:pic>
              </a:graphicData>
            </a:graphic>
          </wp:inline>
        </w:drawing>
      </w:r>
    </w:p>
    <w:p w:rsidR="001B13F8" w:rsidRPr="001B13F8" w:rsidRDefault="001B13F8" w:rsidP="001B13F8">
      <w:pPr>
        <w:pStyle w:val="Didascalia"/>
        <w:jc w:val="center"/>
        <w:rPr>
          <w:i w:val="0"/>
          <w:lang w:val="en-US"/>
        </w:rPr>
      </w:pPr>
      <w:r w:rsidRPr="001B13F8">
        <w:rPr>
          <w:i w:val="0"/>
          <w:lang w:val="en-US"/>
        </w:rPr>
        <w:t xml:space="preserve">Figure </w:t>
      </w:r>
      <w:r w:rsidRPr="001B13F8">
        <w:rPr>
          <w:i w:val="0"/>
          <w:lang w:val="en-US"/>
        </w:rPr>
        <w:fldChar w:fldCharType="begin"/>
      </w:r>
      <w:r w:rsidRPr="001B13F8">
        <w:rPr>
          <w:i w:val="0"/>
          <w:lang w:val="en-US"/>
        </w:rPr>
        <w:instrText xml:space="preserve"> SEQ Figure \* ARABIC </w:instrText>
      </w:r>
      <w:r w:rsidRPr="001B13F8">
        <w:rPr>
          <w:i w:val="0"/>
          <w:lang w:val="en-US"/>
        </w:rPr>
        <w:fldChar w:fldCharType="separate"/>
      </w:r>
      <w:r>
        <w:rPr>
          <w:i w:val="0"/>
          <w:noProof/>
          <w:lang w:val="en-US"/>
        </w:rPr>
        <w:t>2</w:t>
      </w:r>
      <w:r w:rsidRPr="001B13F8">
        <w:rPr>
          <w:i w:val="0"/>
          <w:lang w:val="en-US"/>
        </w:rPr>
        <w:fldChar w:fldCharType="end"/>
      </w:r>
      <w:r>
        <w:rPr>
          <w:i w:val="0"/>
          <w:lang w:val="en-US"/>
        </w:rPr>
        <w:t xml:space="preserve">. </w:t>
      </w:r>
      <w:r w:rsidR="00553756">
        <w:rPr>
          <w:i w:val="0"/>
          <w:lang w:val="en-US"/>
        </w:rPr>
        <w:t xml:space="preserve">Arrangement of the sample points overlapped on kriging standard deviation for the </w:t>
      </w:r>
      <w:proofErr w:type="gramStart"/>
      <w:r w:rsidR="00553756">
        <w:rPr>
          <w:i w:val="0"/>
          <w:lang w:val="en-US"/>
        </w:rPr>
        <w:t>three optimization</w:t>
      </w:r>
      <w:proofErr w:type="gramEnd"/>
      <w:r w:rsidR="00553756">
        <w:rPr>
          <w:i w:val="0"/>
          <w:lang w:val="en-US"/>
        </w:rPr>
        <w:t xml:space="preserve"> procedures: </w:t>
      </w:r>
      <w:r>
        <w:rPr>
          <w:i w:val="0"/>
          <w:lang w:val="en-US"/>
        </w:rPr>
        <w:t>MMSD (</w:t>
      </w:r>
      <w:r w:rsidRPr="001B13F8">
        <w:rPr>
          <w:i w:val="0"/>
          <w:lang w:val="en-US"/>
        </w:rPr>
        <w:t>a)</w:t>
      </w:r>
      <w:r>
        <w:rPr>
          <w:i w:val="0"/>
          <w:lang w:val="en-US"/>
        </w:rPr>
        <w:t xml:space="preserve">, </w:t>
      </w:r>
      <w:r w:rsidRPr="001B13F8">
        <w:rPr>
          <w:i w:val="0"/>
          <w:lang w:val="en-US"/>
        </w:rPr>
        <w:t xml:space="preserve">MWMSD </w:t>
      </w:r>
      <w:r>
        <w:rPr>
          <w:i w:val="0"/>
          <w:lang w:val="en-US"/>
        </w:rPr>
        <w:t xml:space="preserve">(b) and </w:t>
      </w:r>
      <w:r w:rsidRPr="001B13F8">
        <w:rPr>
          <w:i w:val="0"/>
          <w:lang w:val="en-US"/>
        </w:rPr>
        <w:t>MAOKV</w:t>
      </w:r>
      <w:r w:rsidR="00347BDB">
        <w:rPr>
          <w:i w:val="0"/>
          <w:lang w:val="en-US"/>
        </w:rPr>
        <w:t>(c).</w:t>
      </w:r>
    </w:p>
    <w:p w:rsidR="00F323C8" w:rsidRDefault="00672DAF" w:rsidP="0091512B">
      <w:pPr>
        <w:jc w:val="both"/>
        <w:rPr>
          <w:rFonts w:ascii="Times New Roman" w:hAnsi="Times New Roman" w:cs="Times New Roman"/>
          <w:lang w:val="en-US"/>
        </w:rPr>
      </w:pPr>
      <w:r w:rsidRPr="0091512B">
        <w:rPr>
          <w:rFonts w:ascii="Times New Roman" w:hAnsi="Times New Roman" w:cs="Times New Roman"/>
          <w:lang w:val="en-US"/>
        </w:rPr>
        <w:t>However, to compare the efficiency of the three procedures in terms of computer time,</w:t>
      </w:r>
      <w:r w:rsidR="001B13F8">
        <w:rPr>
          <w:rFonts w:ascii="Times New Roman" w:hAnsi="Times New Roman" w:cs="Times New Roman"/>
          <w:lang w:val="en-US"/>
        </w:rPr>
        <w:t xml:space="preserve"> in table </w:t>
      </w:r>
      <w:proofErr w:type="gramStart"/>
      <w:r w:rsidRPr="0091512B">
        <w:rPr>
          <w:rFonts w:ascii="Times New Roman" w:hAnsi="Times New Roman" w:cs="Times New Roman"/>
          <w:lang w:val="en-US"/>
        </w:rPr>
        <w:t>1</w:t>
      </w:r>
      <w:proofErr w:type="gramEnd"/>
      <w:r w:rsidRPr="0091512B">
        <w:rPr>
          <w:rFonts w:ascii="Times New Roman" w:hAnsi="Times New Roman" w:cs="Times New Roman"/>
          <w:lang w:val="en-US"/>
        </w:rPr>
        <w:t xml:space="preserve"> there is reported the time to reach the convergence. It is evident that the introduction of a weight function has </w:t>
      </w:r>
      <w:r w:rsidR="00BB2D51" w:rsidRPr="0091512B">
        <w:rPr>
          <w:rFonts w:ascii="Times New Roman" w:hAnsi="Times New Roman" w:cs="Times New Roman"/>
          <w:lang w:val="en-US"/>
        </w:rPr>
        <w:t>speede</w:t>
      </w:r>
      <w:r w:rsidR="00974F26">
        <w:rPr>
          <w:rFonts w:ascii="Times New Roman" w:hAnsi="Times New Roman" w:cs="Times New Roman"/>
          <w:lang w:val="en-US"/>
        </w:rPr>
        <w:t>d up the process of convergence,</w:t>
      </w:r>
      <w:r w:rsidR="00BB2D51" w:rsidRPr="0091512B">
        <w:rPr>
          <w:rFonts w:ascii="Times New Roman" w:hAnsi="Times New Roman" w:cs="Times New Roman"/>
          <w:lang w:val="en-US"/>
        </w:rPr>
        <w:t xml:space="preserve"> </w:t>
      </w:r>
      <w:r w:rsidR="00974F26">
        <w:rPr>
          <w:rFonts w:ascii="Times New Roman" w:hAnsi="Times New Roman" w:cs="Times New Roman"/>
          <w:lang w:val="en-US"/>
        </w:rPr>
        <w:t>but</w:t>
      </w:r>
      <w:r w:rsidR="00BB2D51" w:rsidRPr="0091512B">
        <w:rPr>
          <w:rFonts w:ascii="Times New Roman" w:hAnsi="Times New Roman" w:cs="Times New Roman"/>
          <w:lang w:val="en-US"/>
        </w:rPr>
        <w:t xml:space="preserve"> the choice of such a function is quite critical, mostly depending on the spatial relationship between target variable and auxiliary information. The current wide use of EMI sensor</w:t>
      </w:r>
      <w:r w:rsidR="00974F26">
        <w:rPr>
          <w:rFonts w:ascii="Times New Roman" w:hAnsi="Times New Roman" w:cs="Times New Roman"/>
          <w:lang w:val="en-US"/>
        </w:rPr>
        <w:t>,</w:t>
      </w:r>
      <w:r w:rsidR="00BB2D51" w:rsidRPr="0091512B">
        <w:rPr>
          <w:rFonts w:ascii="Times New Roman" w:hAnsi="Times New Roman" w:cs="Times New Roman"/>
          <w:lang w:val="en-US"/>
        </w:rPr>
        <w:t xml:space="preserve"> </w:t>
      </w:r>
      <w:r w:rsidR="00A34C48" w:rsidRPr="0091512B">
        <w:rPr>
          <w:rFonts w:ascii="Times New Roman" w:hAnsi="Times New Roman" w:cs="Times New Roman"/>
          <w:lang w:val="en-US"/>
        </w:rPr>
        <w:t xml:space="preserve">or other similar proximal sensors </w:t>
      </w:r>
      <w:r w:rsidR="00BB2D51" w:rsidRPr="0091512B">
        <w:rPr>
          <w:rFonts w:ascii="Times New Roman" w:hAnsi="Times New Roman" w:cs="Times New Roman"/>
          <w:lang w:val="en-US"/>
        </w:rPr>
        <w:t>in PA</w:t>
      </w:r>
      <w:r w:rsidR="00974F26">
        <w:rPr>
          <w:rFonts w:ascii="Times New Roman" w:hAnsi="Times New Roman" w:cs="Times New Roman"/>
          <w:lang w:val="en-US"/>
        </w:rPr>
        <w:t>,</w:t>
      </w:r>
      <w:r w:rsidR="00BB2D51" w:rsidRPr="0091512B">
        <w:rPr>
          <w:rFonts w:ascii="Times New Roman" w:hAnsi="Times New Roman" w:cs="Times New Roman"/>
          <w:lang w:val="en-US"/>
        </w:rPr>
        <w:t xml:space="preserve"> </w:t>
      </w:r>
      <w:r w:rsidR="00A34C48" w:rsidRPr="0091512B">
        <w:rPr>
          <w:rFonts w:ascii="Times New Roman" w:hAnsi="Times New Roman" w:cs="Times New Roman"/>
          <w:lang w:val="en-US"/>
        </w:rPr>
        <w:t xml:space="preserve">should then be encouraged </w:t>
      </w:r>
      <w:r w:rsidR="001B007A" w:rsidRPr="0091512B">
        <w:rPr>
          <w:rFonts w:ascii="Times New Roman" w:hAnsi="Times New Roman" w:cs="Times New Roman"/>
          <w:lang w:val="en-US"/>
        </w:rPr>
        <w:t>to direct efficient</w:t>
      </w:r>
      <w:r w:rsidR="00974F26">
        <w:rPr>
          <w:rFonts w:ascii="Times New Roman" w:hAnsi="Times New Roman" w:cs="Times New Roman"/>
          <w:lang w:val="en-US"/>
        </w:rPr>
        <w:t xml:space="preserve"> sampling</w:t>
      </w:r>
      <w:r w:rsidR="001B007A" w:rsidRPr="0091512B">
        <w:rPr>
          <w:rFonts w:ascii="Times New Roman" w:hAnsi="Times New Roman" w:cs="Times New Roman"/>
          <w:lang w:val="en-US"/>
        </w:rPr>
        <w:t xml:space="preserve"> of those </w:t>
      </w:r>
      <w:proofErr w:type="gramStart"/>
      <w:r w:rsidR="001B007A" w:rsidRPr="0091512B">
        <w:rPr>
          <w:rFonts w:ascii="Times New Roman" w:hAnsi="Times New Roman" w:cs="Times New Roman"/>
          <w:lang w:val="en-US"/>
        </w:rPr>
        <w:t xml:space="preserve">attributes </w:t>
      </w:r>
      <w:r w:rsidR="00974F26">
        <w:rPr>
          <w:rFonts w:ascii="Times New Roman" w:hAnsi="Times New Roman" w:cs="Times New Roman"/>
          <w:lang w:val="en-US"/>
        </w:rPr>
        <w:t>which</w:t>
      </w:r>
      <w:proofErr w:type="gramEnd"/>
      <w:r w:rsidR="00974F26">
        <w:rPr>
          <w:rFonts w:ascii="Times New Roman" w:hAnsi="Times New Roman" w:cs="Times New Roman"/>
          <w:lang w:val="en-US"/>
        </w:rPr>
        <w:t xml:space="preserve"> are </w:t>
      </w:r>
      <w:r w:rsidR="001B007A" w:rsidRPr="0091512B">
        <w:rPr>
          <w:rFonts w:ascii="Times New Roman" w:hAnsi="Times New Roman" w:cs="Times New Roman"/>
          <w:lang w:val="en-US"/>
        </w:rPr>
        <w:t xml:space="preserve">more related to electrostatic properties of the soil. </w:t>
      </w:r>
    </w:p>
    <w:p w:rsidR="001B13F8" w:rsidRDefault="001B13F8" w:rsidP="0091512B">
      <w:pPr>
        <w:jc w:val="both"/>
        <w:rPr>
          <w:rFonts w:ascii="Times New Roman" w:hAnsi="Times New Roman" w:cs="Times New Roman"/>
          <w:lang w:val="en-US"/>
        </w:rPr>
      </w:pPr>
    </w:p>
    <w:p w:rsidR="0091512B" w:rsidRPr="00F7451A" w:rsidRDefault="0091512B" w:rsidP="0091512B">
      <w:pPr>
        <w:pStyle w:val="Didascalia"/>
        <w:keepNext/>
        <w:jc w:val="center"/>
        <w:rPr>
          <w:i w:val="0"/>
          <w:lang w:val="en-US"/>
        </w:rPr>
      </w:pPr>
      <w:r w:rsidRPr="00F7451A">
        <w:rPr>
          <w:i w:val="0"/>
          <w:lang w:val="en-US"/>
        </w:rPr>
        <w:t>Tab</w:t>
      </w:r>
      <w:r w:rsidRPr="0091512B">
        <w:rPr>
          <w:i w:val="0"/>
          <w:lang w:val="en-US"/>
        </w:rPr>
        <w:t>le</w:t>
      </w:r>
      <w:r w:rsidRPr="00F7451A">
        <w:rPr>
          <w:i w:val="0"/>
          <w:lang w:val="en-US"/>
        </w:rPr>
        <w:t xml:space="preserve"> 1</w:t>
      </w:r>
      <w:r w:rsidRPr="0091512B">
        <w:rPr>
          <w:i w:val="0"/>
          <w:lang w:val="en-US"/>
        </w:rPr>
        <w:t>:</w:t>
      </w:r>
      <w:r w:rsidRPr="00F7451A">
        <w:rPr>
          <w:i w:val="0"/>
          <w:lang w:val="en-US"/>
        </w:rPr>
        <w:t xml:space="preserve"> Convergence time for the </w:t>
      </w:r>
      <w:proofErr w:type="gramStart"/>
      <w:r w:rsidRPr="00F7451A">
        <w:rPr>
          <w:i w:val="0"/>
          <w:lang w:val="en-US"/>
        </w:rPr>
        <w:t>three optimization</w:t>
      </w:r>
      <w:proofErr w:type="gramEnd"/>
      <w:r w:rsidRPr="00F7451A">
        <w:rPr>
          <w:i w:val="0"/>
          <w:lang w:val="en-US"/>
        </w:rPr>
        <w:t xml:space="preserve"> procedures</w:t>
      </w:r>
    </w:p>
    <w:tbl>
      <w:tblPr>
        <w:tblStyle w:val="Sfondochiaro1"/>
        <w:tblW w:w="0" w:type="auto"/>
        <w:jc w:val="center"/>
        <w:tblBorders>
          <w:top w:val="none" w:sz="0" w:space="0" w:color="auto"/>
          <w:bottom w:val="none" w:sz="0" w:space="0" w:color="auto"/>
        </w:tblBorders>
        <w:tblLook w:val="04A0" w:firstRow="1" w:lastRow="0" w:firstColumn="1" w:lastColumn="0" w:noHBand="0" w:noVBand="1"/>
      </w:tblPr>
      <w:tblGrid>
        <w:gridCol w:w="1985"/>
        <w:gridCol w:w="198"/>
        <w:gridCol w:w="2881"/>
        <w:gridCol w:w="101"/>
      </w:tblGrid>
      <w:tr w:rsidR="00672DAF" w:rsidRPr="0091512B" w:rsidTr="00335AD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83" w:type="dxa"/>
            <w:gridSpan w:val="2"/>
            <w:tcBorders>
              <w:top w:val="single" w:sz="4" w:space="0" w:color="auto"/>
              <w:left w:val="none" w:sz="0" w:space="0" w:color="auto"/>
              <w:bottom w:val="single" w:sz="4" w:space="0" w:color="auto"/>
              <w:right w:val="none" w:sz="0" w:space="0" w:color="auto"/>
            </w:tcBorders>
            <w:shd w:val="clear" w:color="auto" w:fill="auto"/>
            <w:hideMark/>
          </w:tcPr>
          <w:p w:rsidR="00672DAF" w:rsidRPr="0091512B" w:rsidRDefault="00F323C8" w:rsidP="0091512B">
            <w:pPr>
              <w:spacing w:after="120"/>
              <w:jc w:val="both"/>
              <w:rPr>
                <w:rFonts w:ascii="Times New Roman" w:hAnsi="Times New Roman" w:cs="Times New Roman"/>
                <w:b w:val="0"/>
                <w:lang w:val="en-US"/>
              </w:rPr>
            </w:pPr>
            <w:r w:rsidRPr="0091512B">
              <w:rPr>
                <w:rFonts w:ascii="Times New Roman" w:hAnsi="Times New Roman" w:cs="Times New Roman"/>
                <w:b w:val="0"/>
                <w:lang w:val="en-US"/>
              </w:rPr>
              <w:t>Objective Function</w:t>
            </w:r>
          </w:p>
        </w:tc>
        <w:tc>
          <w:tcPr>
            <w:tcW w:w="2982" w:type="dxa"/>
            <w:gridSpan w:val="2"/>
            <w:tcBorders>
              <w:top w:val="single" w:sz="4" w:space="0" w:color="auto"/>
              <w:left w:val="none" w:sz="0" w:space="0" w:color="auto"/>
              <w:bottom w:val="single" w:sz="4" w:space="0" w:color="auto"/>
              <w:right w:val="none" w:sz="0" w:space="0" w:color="auto"/>
            </w:tcBorders>
            <w:shd w:val="clear" w:color="auto" w:fill="auto"/>
            <w:hideMark/>
          </w:tcPr>
          <w:p w:rsidR="00672DAF" w:rsidRPr="0091512B" w:rsidRDefault="00672DAF" w:rsidP="0091512B">
            <w:pPr>
              <w:spacing w:after="12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Time for convergence (sec)</w:t>
            </w:r>
          </w:p>
        </w:tc>
      </w:tr>
      <w:tr w:rsidR="00672DAF" w:rsidRPr="0091512B" w:rsidTr="00335ADB">
        <w:trPr>
          <w:gridAfter w:val="1"/>
          <w:cnfStyle w:val="000000100000" w:firstRow="0" w:lastRow="0" w:firstColumn="0" w:lastColumn="0" w:oddVBand="0" w:evenVBand="0" w:oddHBand="1" w:evenHBand="0" w:firstRowFirstColumn="0" w:firstRowLastColumn="0" w:lastRowFirstColumn="0" w:lastRowLastColumn="0"/>
          <w:wAfter w:w="101" w:type="dxa"/>
          <w:jc w:val="center"/>
        </w:trPr>
        <w:tc>
          <w:tcPr>
            <w:cnfStyle w:val="001000000000" w:firstRow="0" w:lastRow="0" w:firstColumn="1" w:lastColumn="0" w:oddVBand="0" w:evenVBand="0" w:oddHBand="0" w:evenHBand="0" w:firstRowFirstColumn="0" w:firstRowLastColumn="0" w:lastRowFirstColumn="0" w:lastRowLastColumn="0"/>
            <w:tcW w:w="1985" w:type="dxa"/>
            <w:tcBorders>
              <w:left w:val="none" w:sz="0" w:space="0" w:color="auto"/>
              <w:right w:val="none" w:sz="0" w:space="0" w:color="auto"/>
            </w:tcBorders>
            <w:shd w:val="clear" w:color="auto" w:fill="auto"/>
            <w:hideMark/>
          </w:tcPr>
          <w:p w:rsidR="00672DAF" w:rsidRPr="0091512B" w:rsidRDefault="00672DAF" w:rsidP="00FF58B0">
            <w:pPr>
              <w:rPr>
                <w:rFonts w:ascii="Times New Roman" w:hAnsi="Times New Roman" w:cs="Times New Roman"/>
                <w:b w:val="0"/>
                <w:sz w:val="22"/>
                <w:szCs w:val="22"/>
                <w:lang w:eastAsia="en-US"/>
              </w:rPr>
            </w:pPr>
            <w:r w:rsidRPr="0091512B">
              <w:rPr>
                <w:rFonts w:ascii="Times New Roman" w:hAnsi="Times New Roman" w:cs="Times New Roman"/>
                <w:b w:val="0"/>
                <w:lang w:val="en-US"/>
              </w:rPr>
              <w:t>MMSD</w:t>
            </w:r>
          </w:p>
        </w:tc>
        <w:tc>
          <w:tcPr>
            <w:tcW w:w="3079" w:type="dxa"/>
            <w:gridSpan w:val="2"/>
            <w:tcBorders>
              <w:left w:val="none" w:sz="0" w:space="0" w:color="auto"/>
              <w:right w:val="none" w:sz="0" w:space="0" w:color="auto"/>
            </w:tcBorders>
            <w:shd w:val="clear" w:color="auto" w:fill="auto"/>
            <w:hideMark/>
          </w:tcPr>
          <w:p w:rsidR="00672DAF" w:rsidRPr="0091512B" w:rsidRDefault="00672DAF" w:rsidP="00335ADB">
            <w:pPr>
              <w:ind w:right="51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lang w:eastAsia="en-US"/>
              </w:rPr>
            </w:pPr>
            <w:r w:rsidRPr="0091512B">
              <w:rPr>
                <w:rFonts w:ascii="Times New Roman" w:hAnsi="Times New Roman" w:cs="Times New Roman"/>
              </w:rPr>
              <w:t>2649.71</w:t>
            </w:r>
          </w:p>
        </w:tc>
      </w:tr>
      <w:tr w:rsidR="00672DAF" w:rsidRPr="0091512B" w:rsidTr="00335ADB">
        <w:trPr>
          <w:gridAfter w:val="1"/>
          <w:wAfter w:w="101" w:type="dxa"/>
          <w:jc w:val="center"/>
        </w:trPr>
        <w:tc>
          <w:tcPr>
            <w:cnfStyle w:val="001000000000" w:firstRow="0" w:lastRow="0" w:firstColumn="1" w:lastColumn="0" w:oddVBand="0" w:evenVBand="0" w:oddHBand="0" w:evenHBand="0" w:firstRowFirstColumn="0" w:firstRowLastColumn="0" w:lastRowFirstColumn="0" w:lastRowLastColumn="0"/>
            <w:tcW w:w="1985" w:type="dxa"/>
            <w:shd w:val="clear" w:color="auto" w:fill="auto"/>
            <w:hideMark/>
          </w:tcPr>
          <w:p w:rsidR="00672DAF" w:rsidRPr="0091512B" w:rsidRDefault="00672DAF">
            <w:pPr>
              <w:rPr>
                <w:rFonts w:ascii="Times New Roman" w:hAnsi="Times New Roman" w:cs="Times New Roman"/>
                <w:b w:val="0"/>
                <w:sz w:val="22"/>
                <w:szCs w:val="22"/>
                <w:lang w:val="en-US" w:eastAsia="en-US"/>
              </w:rPr>
            </w:pPr>
            <w:r w:rsidRPr="0091512B">
              <w:rPr>
                <w:rFonts w:ascii="Times New Roman" w:hAnsi="Times New Roman" w:cs="Times New Roman"/>
                <w:b w:val="0"/>
                <w:lang w:val="en-US"/>
              </w:rPr>
              <w:t>MWMSD</w:t>
            </w:r>
          </w:p>
        </w:tc>
        <w:tc>
          <w:tcPr>
            <w:tcW w:w="3079" w:type="dxa"/>
            <w:gridSpan w:val="2"/>
            <w:shd w:val="clear" w:color="auto" w:fill="auto"/>
            <w:hideMark/>
          </w:tcPr>
          <w:p w:rsidR="00672DAF" w:rsidRPr="0091512B" w:rsidRDefault="00672DAF" w:rsidP="00335ADB">
            <w:pPr>
              <w:ind w:right="510"/>
              <w:jc w:val="right"/>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2"/>
                <w:lang w:eastAsia="en-US"/>
              </w:rPr>
            </w:pPr>
            <w:r w:rsidRPr="0091512B">
              <w:rPr>
                <w:rFonts w:ascii="Times New Roman" w:hAnsi="Times New Roman" w:cs="Times New Roman"/>
              </w:rPr>
              <w:t>1295.65</w:t>
            </w:r>
          </w:p>
        </w:tc>
      </w:tr>
      <w:tr w:rsidR="00672DAF" w:rsidRPr="0091512B" w:rsidTr="00335ADB">
        <w:trPr>
          <w:gridAfter w:val="1"/>
          <w:cnfStyle w:val="000000100000" w:firstRow="0" w:lastRow="0" w:firstColumn="0" w:lastColumn="0" w:oddVBand="0" w:evenVBand="0" w:oddHBand="1" w:evenHBand="0" w:firstRowFirstColumn="0" w:firstRowLastColumn="0" w:lastRowFirstColumn="0" w:lastRowLastColumn="0"/>
          <w:wAfter w:w="101" w:type="dxa"/>
          <w:jc w:val="center"/>
        </w:trPr>
        <w:tc>
          <w:tcPr>
            <w:cnfStyle w:val="001000000000" w:firstRow="0" w:lastRow="0" w:firstColumn="1" w:lastColumn="0" w:oddVBand="0" w:evenVBand="0" w:oddHBand="0" w:evenHBand="0" w:firstRowFirstColumn="0" w:firstRowLastColumn="0" w:lastRowFirstColumn="0" w:lastRowLastColumn="0"/>
            <w:tcW w:w="1985" w:type="dxa"/>
            <w:tcBorders>
              <w:left w:val="none" w:sz="0" w:space="0" w:color="auto"/>
              <w:right w:val="none" w:sz="0" w:space="0" w:color="auto"/>
            </w:tcBorders>
            <w:shd w:val="clear" w:color="auto" w:fill="auto"/>
            <w:hideMark/>
          </w:tcPr>
          <w:p w:rsidR="00672DAF" w:rsidRPr="0091512B" w:rsidRDefault="00672DAF">
            <w:pPr>
              <w:rPr>
                <w:rFonts w:ascii="Times New Roman" w:hAnsi="Times New Roman" w:cs="Times New Roman"/>
                <w:b w:val="0"/>
                <w:sz w:val="22"/>
                <w:szCs w:val="22"/>
                <w:lang w:val="en-US" w:eastAsia="en-US"/>
              </w:rPr>
            </w:pPr>
            <w:r w:rsidRPr="0091512B">
              <w:rPr>
                <w:rFonts w:ascii="Times New Roman" w:hAnsi="Times New Roman" w:cs="Times New Roman"/>
                <w:b w:val="0"/>
                <w:lang w:val="en-US"/>
              </w:rPr>
              <w:t>MAOKV</w:t>
            </w:r>
          </w:p>
        </w:tc>
        <w:tc>
          <w:tcPr>
            <w:tcW w:w="3079" w:type="dxa"/>
            <w:gridSpan w:val="2"/>
            <w:tcBorders>
              <w:left w:val="none" w:sz="0" w:space="0" w:color="auto"/>
              <w:right w:val="none" w:sz="0" w:space="0" w:color="auto"/>
            </w:tcBorders>
            <w:shd w:val="clear" w:color="auto" w:fill="auto"/>
            <w:hideMark/>
          </w:tcPr>
          <w:p w:rsidR="00672DAF" w:rsidRPr="0091512B" w:rsidRDefault="00672DAF" w:rsidP="00335ADB">
            <w:pPr>
              <w:ind w:right="510"/>
              <w:jc w:val="right"/>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2"/>
                <w:lang w:eastAsia="en-US"/>
              </w:rPr>
            </w:pPr>
            <w:r w:rsidRPr="0091512B">
              <w:rPr>
                <w:rFonts w:ascii="Times New Roman" w:hAnsi="Times New Roman" w:cs="Times New Roman"/>
              </w:rPr>
              <w:t>48263.6</w:t>
            </w:r>
            <w:r w:rsidR="00FF58B0">
              <w:rPr>
                <w:rFonts w:ascii="Times New Roman" w:hAnsi="Times New Roman" w:cs="Times New Roman"/>
              </w:rPr>
              <w:t>2</w:t>
            </w:r>
          </w:p>
        </w:tc>
      </w:tr>
    </w:tbl>
    <w:p w:rsidR="001B13F8" w:rsidRDefault="001B13F8" w:rsidP="001B13F8">
      <w:pPr>
        <w:jc w:val="both"/>
        <w:rPr>
          <w:rFonts w:ascii="Times New Roman" w:hAnsi="Times New Roman" w:cs="Times New Roman"/>
          <w:lang w:val="en-US"/>
        </w:rPr>
      </w:pPr>
    </w:p>
    <w:p w:rsidR="001B13F8" w:rsidRDefault="001B13F8" w:rsidP="001B13F8">
      <w:pPr>
        <w:jc w:val="both"/>
        <w:rPr>
          <w:rFonts w:ascii="Times New Roman" w:hAnsi="Times New Roman" w:cs="Times New Roman"/>
          <w:lang w:val="en-US"/>
        </w:rPr>
      </w:pPr>
      <w:r w:rsidRPr="0091512B">
        <w:rPr>
          <w:rFonts w:ascii="Times New Roman" w:hAnsi="Times New Roman" w:cs="Times New Roman"/>
          <w:lang w:val="en-US"/>
        </w:rPr>
        <w:t xml:space="preserve">Another way to compare the three procedures is to </w:t>
      </w:r>
      <w:proofErr w:type="spellStart"/>
      <w:r w:rsidRPr="0091512B">
        <w:rPr>
          <w:rFonts w:ascii="Times New Roman" w:hAnsi="Times New Roman" w:cs="Times New Roman"/>
          <w:lang w:val="en-US"/>
        </w:rPr>
        <w:t>analyse</w:t>
      </w:r>
      <w:proofErr w:type="spellEnd"/>
      <w:r w:rsidRPr="0091512B">
        <w:rPr>
          <w:rFonts w:ascii="Times New Roman" w:hAnsi="Times New Roman" w:cs="Times New Roman"/>
          <w:lang w:val="en-US"/>
        </w:rPr>
        <w:t xml:space="preserve"> the distribution of kriging standard deviation of SWC estimates (</w:t>
      </w:r>
      <w:r>
        <w:rPr>
          <w:rFonts w:ascii="Times New Roman" w:hAnsi="Times New Roman" w:cs="Times New Roman"/>
          <w:lang w:val="en-US"/>
        </w:rPr>
        <w:t>T</w:t>
      </w:r>
      <w:r w:rsidRPr="0091512B">
        <w:rPr>
          <w:rFonts w:ascii="Times New Roman" w:hAnsi="Times New Roman" w:cs="Times New Roman"/>
          <w:lang w:val="en-US"/>
        </w:rPr>
        <w:t>ab</w:t>
      </w:r>
      <w:r>
        <w:rPr>
          <w:rFonts w:ascii="Times New Roman" w:hAnsi="Times New Roman" w:cs="Times New Roman"/>
          <w:lang w:val="en-US"/>
        </w:rPr>
        <w:t xml:space="preserve">le </w:t>
      </w:r>
      <w:r w:rsidRPr="0091512B">
        <w:rPr>
          <w:rFonts w:ascii="Times New Roman" w:hAnsi="Times New Roman" w:cs="Times New Roman"/>
          <w:lang w:val="en-US"/>
        </w:rPr>
        <w:t>2). From the inspection of the overall stati</w:t>
      </w:r>
      <w:r>
        <w:rPr>
          <w:rFonts w:ascii="Times New Roman" w:hAnsi="Times New Roman" w:cs="Times New Roman"/>
          <w:lang w:val="en-US"/>
        </w:rPr>
        <w:t>stics</w:t>
      </w:r>
      <w:r w:rsidR="000252BC">
        <w:rPr>
          <w:rFonts w:ascii="Times New Roman" w:hAnsi="Times New Roman" w:cs="Times New Roman"/>
          <w:lang w:val="en-US"/>
        </w:rPr>
        <w:t>,</w:t>
      </w:r>
      <w:r>
        <w:rPr>
          <w:rFonts w:ascii="Times New Roman" w:hAnsi="Times New Roman" w:cs="Times New Roman"/>
          <w:lang w:val="en-US"/>
        </w:rPr>
        <w:t xml:space="preserve"> relevant differences do not</w:t>
      </w:r>
      <w:r w:rsidRPr="0091512B">
        <w:rPr>
          <w:rFonts w:ascii="Times New Roman" w:hAnsi="Times New Roman" w:cs="Times New Roman"/>
          <w:lang w:val="en-US"/>
        </w:rPr>
        <w:t xml:space="preserve"> emerge among the procedures, even if MMSD outperforms in terms of mean and spread of the errors.</w:t>
      </w:r>
      <w:r w:rsidR="000252BC">
        <w:rPr>
          <w:rFonts w:ascii="Times New Roman" w:hAnsi="Times New Roman" w:cs="Times New Roman"/>
          <w:lang w:val="en-US"/>
        </w:rPr>
        <w:t xml:space="preserve"> On the contrary,</w:t>
      </w:r>
      <w:r w:rsidRPr="0091512B">
        <w:rPr>
          <w:rFonts w:ascii="Times New Roman" w:hAnsi="Times New Roman" w:cs="Times New Roman"/>
          <w:lang w:val="en-US"/>
        </w:rPr>
        <w:t xml:space="preserve"> MAOKV is to be preferred when the target is reducing the occurrence of large errors. Nevertheless, the selection of the optimal sampling scheme </w:t>
      </w:r>
      <w:proofErr w:type="gramStart"/>
      <w:r w:rsidRPr="0091512B">
        <w:rPr>
          <w:rFonts w:ascii="Times New Roman" w:hAnsi="Times New Roman" w:cs="Times New Roman"/>
          <w:lang w:val="en-US"/>
        </w:rPr>
        <w:t>is mainly dictated</w:t>
      </w:r>
      <w:proofErr w:type="gramEnd"/>
      <w:r w:rsidRPr="0091512B">
        <w:rPr>
          <w:rFonts w:ascii="Times New Roman" w:hAnsi="Times New Roman" w:cs="Times New Roman"/>
          <w:lang w:val="en-US"/>
        </w:rPr>
        <w:t xml:space="preserve"> by practical reasons.</w:t>
      </w:r>
    </w:p>
    <w:p w:rsidR="000252BC" w:rsidRDefault="000252BC" w:rsidP="001B13F8">
      <w:pPr>
        <w:jc w:val="both"/>
        <w:rPr>
          <w:rFonts w:ascii="Times New Roman" w:hAnsi="Times New Roman" w:cs="Times New Roman"/>
          <w:lang w:val="en-US"/>
        </w:rPr>
      </w:pPr>
      <w:r>
        <w:rPr>
          <w:rFonts w:ascii="Times New Roman" w:hAnsi="Times New Roman" w:cs="Times New Roman"/>
          <w:lang w:val="en-US"/>
        </w:rPr>
        <w:t>The maps of kriging standard deviation of SWC estimates (Figure 2 a-c) show how the spatial pattern follows, as it is expected, the geometrical arrangement of sample points.</w:t>
      </w:r>
    </w:p>
    <w:p w:rsidR="009F4437" w:rsidRDefault="009F4437" w:rsidP="001B13F8">
      <w:pPr>
        <w:jc w:val="both"/>
        <w:rPr>
          <w:rFonts w:ascii="Times New Roman" w:hAnsi="Times New Roman" w:cs="Times New Roman"/>
          <w:lang w:val="en-US"/>
        </w:rPr>
      </w:pPr>
    </w:p>
    <w:p w:rsidR="00F323C8" w:rsidRPr="00F7451A" w:rsidRDefault="00EB1907" w:rsidP="0091512B">
      <w:pPr>
        <w:pStyle w:val="Didascalia"/>
        <w:keepNext/>
        <w:jc w:val="center"/>
        <w:rPr>
          <w:i w:val="0"/>
          <w:lang w:val="en-US"/>
        </w:rPr>
      </w:pPr>
      <w:r w:rsidRPr="00F7451A">
        <w:rPr>
          <w:i w:val="0"/>
          <w:lang w:val="en-US"/>
        </w:rPr>
        <w:t>Tab</w:t>
      </w:r>
      <w:r w:rsidR="0091512B" w:rsidRPr="0091512B">
        <w:rPr>
          <w:i w:val="0"/>
          <w:lang w:val="en-US"/>
        </w:rPr>
        <w:t xml:space="preserve">le </w:t>
      </w:r>
      <w:r w:rsidRPr="00F7451A">
        <w:rPr>
          <w:i w:val="0"/>
          <w:lang w:val="en-US"/>
        </w:rPr>
        <w:t>2</w:t>
      </w:r>
      <w:r w:rsidR="0091512B" w:rsidRPr="0091512B">
        <w:rPr>
          <w:i w:val="0"/>
          <w:lang w:val="en-US"/>
        </w:rPr>
        <w:t>:</w:t>
      </w:r>
      <w:r w:rsidRPr="00F7451A">
        <w:rPr>
          <w:i w:val="0"/>
          <w:lang w:val="en-US"/>
        </w:rPr>
        <w:t xml:space="preserve"> Basic Statistics of kriging standard deviation of SWC for the three sampling procedures</w:t>
      </w:r>
    </w:p>
    <w:tbl>
      <w:tblPr>
        <w:tblStyle w:val="Sfondochiaro1"/>
        <w:tblW w:w="7981" w:type="dxa"/>
        <w:jc w:val="center"/>
        <w:tblLook w:val="04A0" w:firstRow="1" w:lastRow="0" w:firstColumn="1" w:lastColumn="0" w:noHBand="0" w:noVBand="1"/>
      </w:tblPr>
      <w:tblGrid>
        <w:gridCol w:w="1550"/>
        <w:gridCol w:w="923"/>
        <w:gridCol w:w="1297"/>
        <w:gridCol w:w="1336"/>
        <w:gridCol w:w="883"/>
        <w:gridCol w:w="1236"/>
        <w:gridCol w:w="950"/>
      </w:tblGrid>
      <w:tr w:rsidR="0091512B" w:rsidRPr="0091512B" w:rsidTr="0091512B">
        <w:trPr>
          <w:cnfStyle w:val="100000000000" w:firstRow="1" w:lastRow="0" w:firstColumn="0" w:lastColumn="0" w:oddVBand="0" w:evenVBand="0" w:oddHBand="0"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hideMark/>
          </w:tcPr>
          <w:p w:rsidR="0091512B" w:rsidRPr="0091512B" w:rsidRDefault="00125D27" w:rsidP="0091512B">
            <w:pPr>
              <w:spacing w:after="120"/>
              <w:jc w:val="both"/>
              <w:rPr>
                <w:rFonts w:ascii="Times New Roman" w:hAnsi="Times New Roman" w:cs="Times New Roman"/>
                <w:b w:val="0"/>
                <w:lang w:val="en-US"/>
              </w:rPr>
            </w:pPr>
            <w:r>
              <w:rPr>
                <w:rFonts w:ascii="Times New Roman" w:hAnsi="Times New Roman" w:cs="Times New Roman"/>
                <w:b w:val="0"/>
                <w:lang w:val="en-US"/>
              </w:rPr>
              <w:t>Procedure</w:t>
            </w:r>
            <w:bookmarkStart w:id="0" w:name="_GoBack"/>
            <w:bookmarkEnd w:id="0"/>
          </w:p>
        </w:tc>
        <w:tc>
          <w:tcPr>
            <w:tcW w:w="923" w:type="dxa"/>
            <w:shd w:val="clear" w:color="auto" w:fill="auto"/>
            <w:noWrap/>
            <w:hideMark/>
          </w:tcPr>
          <w:p w:rsidR="0091512B" w:rsidRPr="0091512B" w:rsidRDefault="0091512B"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Count</w:t>
            </w:r>
          </w:p>
        </w:tc>
        <w:tc>
          <w:tcPr>
            <w:tcW w:w="1297" w:type="dxa"/>
            <w:shd w:val="clear" w:color="auto" w:fill="auto"/>
            <w:noWrap/>
            <w:hideMark/>
          </w:tcPr>
          <w:p w:rsidR="0091512B" w:rsidRPr="0091512B" w:rsidRDefault="0091512B"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Minimum</w:t>
            </w:r>
          </w:p>
        </w:tc>
        <w:tc>
          <w:tcPr>
            <w:tcW w:w="1336" w:type="dxa"/>
            <w:shd w:val="clear" w:color="auto" w:fill="auto"/>
            <w:noWrap/>
            <w:hideMark/>
          </w:tcPr>
          <w:p w:rsidR="0091512B" w:rsidRPr="0091512B" w:rsidRDefault="0091512B"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Maximum</w:t>
            </w:r>
          </w:p>
        </w:tc>
        <w:tc>
          <w:tcPr>
            <w:tcW w:w="883" w:type="dxa"/>
            <w:shd w:val="clear" w:color="auto" w:fill="auto"/>
            <w:noWrap/>
            <w:hideMark/>
          </w:tcPr>
          <w:p w:rsidR="0091512B" w:rsidRPr="0091512B" w:rsidRDefault="0091512B"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Mean</w:t>
            </w:r>
          </w:p>
        </w:tc>
        <w:tc>
          <w:tcPr>
            <w:tcW w:w="1236" w:type="dxa"/>
            <w:shd w:val="clear" w:color="auto" w:fill="auto"/>
            <w:noWrap/>
            <w:hideMark/>
          </w:tcPr>
          <w:p w:rsidR="0091512B" w:rsidRPr="0091512B" w:rsidRDefault="0091512B"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sidRPr="0091512B">
              <w:rPr>
                <w:rFonts w:ascii="Times New Roman" w:hAnsi="Times New Roman" w:cs="Times New Roman"/>
                <w:b w:val="0"/>
                <w:lang w:val="en-US"/>
              </w:rPr>
              <w:t>Std. Dev.</w:t>
            </w:r>
          </w:p>
        </w:tc>
        <w:tc>
          <w:tcPr>
            <w:tcW w:w="756" w:type="dxa"/>
            <w:shd w:val="clear" w:color="auto" w:fill="auto"/>
            <w:noWrap/>
            <w:hideMark/>
          </w:tcPr>
          <w:p w:rsidR="0091512B" w:rsidRPr="0091512B" w:rsidRDefault="00FA6BED" w:rsidP="00125D27">
            <w:pPr>
              <w:spacing w:after="120"/>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US"/>
              </w:rPr>
            </w:pPr>
            <w:r>
              <w:rPr>
                <w:rFonts w:ascii="Times New Roman" w:hAnsi="Times New Roman" w:cs="Times New Roman"/>
                <w:b w:val="0"/>
                <w:lang w:val="en-US"/>
              </w:rPr>
              <w:t>Median</w:t>
            </w:r>
          </w:p>
        </w:tc>
      </w:tr>
      <w:tr w:rsidR="0091512B" w:rsidRPr="0091512B" w:rsidTr="0091512B">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550" w:type="dxa"/>
            <w:shd w:val="clear" w:color="auto" w:fill="auto"/>
            <w:noWrap/>
            <w:hideMark/>
          </w:tcPr>
          <w:p w:rsidR="0091512B" w:rsidRPr="0091512B" w:rsidRDefault="0091512B" w:rsidP="0091512B">
            <w:pPr>
              <w:spacing w:after="120"/>
              <w:jc w:val="both"/>
              <w:rPr>
                <w:rFonts w:ascii="Times New Roman" w:hAnsi="Times New Roman" w:cs="Times New Roman"/>
                <w:b w:val="0"/>
                <w:lang w:val="en-US"/>
              </w:rPr>
            </w:pPr>
            <w:r w:rsidRPr="0091512B">
              <w:rPr>
                <w:rFonts w:ascii="Times New Roman" w:hAnsi="Times New Roman" w:cs="Times New Roman"/>
                <w:b w:val="0"/>
                <w:lang w:val="en-US"/>
              </w:rPr>
              <w:t>MAOKV</w:t>
            </w:r>
          </w:p>
        </w:tc>
        <w:tc>
          <w:tcPr>
            <w:tcW w:w="923"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835</w:t>
            </w:r>
          </w:p>
        </w:tc>
        <w:tc>
          <w:tcPr>
            <w:tcW w:w="1297"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1.04</w:t>
            </w:r>
          </w:p>
        </w:tc>
        <w:tc>
          <w:tcPr>
            <w:tcW w:w="1336"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1.98</w:t>
            </w:r>
          </w:p>
        </w:tc>
        <w:tc>
          <w:tcPr>
            <w:tcW w:w="883"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1.70</w:t>
            </w:r>
          </w:p>
        </w:tc>
        <w:tc>
          <w:tcPr>
            <w:tcW w:w="1236"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0.25</w:t>
            </w:r>
          </w:p>
        </w:tc>
        <w:tc>
          <w:tcPr>
            <w:tcW w:w="756" w:type="dxa"/>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1.75</w:t>
            </w:r>
          </w:p>
        </w:tc>
      </w:tr>
      <w:tr w:rsidR="0091512B" w:rsidRPr="0091512B" w:rsidTr="002D4BB1">
        <w:trPr>
          <w:trHeight w:val="315"/>
          <w:jc w:val="center"/>
        </w:trPr>
        <w:tc>
          <w:tcPr>
            <w:cnfStyle w:val="001000000000" w:firstRow="0" w:lastRow="0" w:firstColumn="1" w:lastColumn="0" w:oddVBand="0" w:evenVBand="0" w:oddHBand="0" w:evenHBand="0" w:firstRowFirstColumn="0" w:firstRowLastColumn="0" w:lastRowFirstColumn="0" w:lastRowLastColumn="0"/>
            <w:tcW w:w="1550" w:type="dxa"/>
            <w:tcBorders>
              <w:bottom w:val="nil"/>
            </w:tcBorders>
            <w:shd w:val="clear" w:color="auto" w:fill="auto"/>
            <w:noWrap/>
            <w:hideMark/>
          </w:tcPr>
          <w:p w:rsidR="0091512B" w:rsidRPr="0091512B" w:rsidRDefault="0091512B" w:rsidP="0091512B">
            <w:pPr>
              <w:spacing w:after="120"/>
              <w:jc w:val="both"/>
              <w:rPr>
                <w:rFonts w:ascii="Times New Roman" w:hAnsi="Times New Roman" w:cs="Times New Roman"/>
                <w:b w:val="0"/>
                <w:lang w:val="en-US"/>
              </w:rPr>
            </w:pPr>
            <w:r w:rsidRPr="0091512B">
              <w:rPr>
                <w:rFonts w:ascii="Times New Roman" w:hAnsi="Times New Roman" w:cs="Times New Roman"/>
                <w:b w:val="0"/>
                <w:lang w:val="en-US"/>
              </w:rPr>
              <w:t>MWMSD</w:t>
            </w:r>
          </w:p>
        </w:tc>
        <w:tc>
          <w:tcPr>
            <w:tcW w:w="923"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835</w:t>
            </w:r>
          </w:p>
        </w:tc>
        <w:tc>
          <w:tcPr>
            <w:tcW w:w="1297"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1.04</w:t>
            </w:r>
          </w:p>
        </w:tc>
        <w:tc>
          <w:tcPr>
            <w:tcW w:w="1336"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2.42</w:t>
            </w:r>
          </w:p>
        </w:tc>
        <w:tc>
          <w:tcPr>
            <w:tcW w:w="883"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1.71</w:t>
            </w:r>
          </w:p>
        </w:tc>
        <w:tc>
          <w:tcPr>
            <w:tcW w:w="1236"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0.27</w:t>
            </w:r>
          </w:p>
        </w:tc>
        <w:tc>
          <w:tcPr>
            <w:tcW w:w="756" w:type="dxa"/>
            <w:tcBorders>
              <w:bottom w:val="nil"/>
            </w:tcBorders>
            <w:shd w:val="clear" w:color="auto" w:fill="auto"/>
            <w:noWrap/>
            <w:hideMark/>
          </w:tcPr>
          <w:p w:rsidR="0091512B" w:rsidRPr="0091512B" w:rsidRDefault="0091512B" w:rsidP="00125D27">
            <w:pPr>
              <w:spacing w:after="12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1.74</w:t>
            </w:r>
          </w:p>
        </w:tc>
      </w:tr>
      <w:tr w:rsidR="0091512B" w:rsidRPr="0091512B" w:rsidTr="002D4BB1">
        <w:trPr>
          <w:cnfStyle w:val="000000100000" w:firstRow="0" w:lastRow="0" w:firstColumn="0" w:lastColumn="0" w:oddVBand="0" w:evenVBand="0" w:oddHBand="1" w:evenHBand="0" w:firstRowFirstColumn="0" w:firstRowLastColumn="0" w:lastRowFirstColumn="0" w:lastRowLastColumn="0"/>
          <w:trHeight w:val="315"/>
          <w:jc w:val="center"/>
        </w:trPr>
        <w:tc>
          <w:tcPr>
            <w:cnfStyle w:val="001000000000" w:firstRow="0" w:lastRow="0" w:firstColumn="1" w:lastColumn="0" w:oddVBand="0" w:evenVBand="0" w:oddHBand="0" w:evenHBand="0" w:firstRowFirstColumn="0" w:firstRowLastColumn="0" w:lastRowFirstColumn="0" w:lastRowLastColumn="0"/>
            <w:tcW w:w="1550" w:type="dxa"/>
            <w:tcBorders>
              <w:top w:val="nil"/>
              <w:bottom w:val="nil"/>
            </w:tcBorders>
            <w:shd w:val="clear" w:color="auto" w:fill="auto"/>
            <w:noWrap/>
            <w:hideMark/>
          </w:tcPr>
          <w:p w:rsidR="0091512B" w:rsidRPr="0091512B" w:rsidRDefault="0091512B" w:rsidP="0091512B">
            <w:pPr>
              <w:spacing w:after="120"/>
              <w:jc w:val="both"/>
              <w:rPr>
                <w:rFonts w:ascii="Times New Roman" w:hAnsi="Times New Roman" w:cs="Times New Roman"/>
                <w:b w:val="0"/>
                <w:lang w:val="en-US"/>
              </w:rPr>
            </w:pPr>
            <w:r w:rsidRPr="0091512B">
              <w:rPr>
                <w:rFonts w:ascii="Times New Roman" w:hAnsi="Times New Roman" w:cs="Times New Roman"/>
                <w:b w:val="0"/>
                <w:lang w:val="en-US"/>
              </w:rPr>
              <w:t>MMSD</w:t>
            </w:r>
          </w:p>
        </w:tc>
        <w:tc>
          <w:tcPr>
            <w:tcW w:w="923"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835</w:t>
            </w:r>
          </w:p>
        </w:tc>
        <w:tc>
          <w:tcPr>
            <w:tcW w:w="1297"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1.04</w:t>
            </w:r>
          </w:p>
        </w:tc>
        <w:tc>
          <w:tcPr>
            <w:tcW w:w="1336"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2.28</w:t>
            </w:r>
          </w:p>
        </w:tc>
        <w:tc>
          <w:tcPr>
            <w:tcW w:w="883"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1.69</w:t>
            </w:r>
          </w:p>
        </w:tc>
        <w:tc>
          <w:tcPr>
            <w:tcW w:w="1236"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0.24</w:t>
            </w:r>
          </w:p>
        </w:tc>
        <w:tc>
          <w:tcPr>
            <w:tcW w:w="756" w:type="dxa"/>
            <w:tcBorders>
              <w:top w:val="nil"/>
              <w:bottom w:val="nil"/>
            </w:tcBorders>
            <w:shd w:val="clear" w:color="auto" w:fill="auto"/>
            <w:noWrap/>
            <w:hideMark/>
          </w:tcPr>
          <w:p w:rsidR="0091512B" w:rsidRPr="0091512B" w:rsidRDefault="0091512B" w:rsidP="00125D27">
            <w:pPr>
              <w:spacing w:after="12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lang w:val="en-US"/>
              </w:rPr>
            </w:pPr>
            <w:r w:rsidRPr="0091512B">
              <w:rPr>
                <w:rFonts w:ascii="Times New Roman" w:hAnsi="Times New Roman" w:cs="Times New Roman"/>
                <w:lang w:val="en-US"/>
              </w:rPr>
              <w:t>1.73</w:t>
            </w:r>
          </w:p>
        </w:tc>
      </w:tr>
    </w:tbl>
    <w:p w:rsidR="00907470" w:rsidRPr="00907470" w:rsidRDefault="00907470" w:rsidP="004762F3">
      <w:pPr>
        <w:spacing w:after="120" w:line="276" w:lineRule="auto"/>
        <w:ind w:left="709" w:hanging="709"/>
        <w:jc w:val="both"/>
        <w:rPr>
          <w:rFonts w:ascii="Times New Roman" w:hAnsi="Times New Roman" w:cs="Times New Roman"/>
          <w:szCs w:val="24"/>
          <w:lang w:val="en-US"/>
        </w:rPr>
      </w:pPr>
    </w:p>
    <w:p w:rsidR="004762F3" w:rsidRDefault="004762F3" w:rsidP="004762F3">
      <w:pPr>
        <w:spacing w:after="120" w:line="276" w:lineRule="auto"/>
        <w:ind w:left="709" w:hanging="709"/>
        <w:jc w:val="both"/>
        <w:rPr>
          <w:rFonts w:ascii="Times New Roman" w:hAnsi="Times New Roman" w:cs="Times New Roman"/>
          <w:b/>
          <w:sz w:val="32"/>
          <w:szCs w:val="32"/>
          <w:lang w:val="en-US"/>
        </w:rPr>
      </w:pPr>
      <w:r>
        <w:rPr>
          <w:rFonts w:ascii="Times New Roman" w:hAnsi="Times New Roman" w:cs="Times New Roman"/>
          <w:b/>
          <w:sz w:val="32"/>
          <w:szCs w:val="32"/>
          <w:lang w:val="en-US"/>
        </w:rPr>
        <w:t>4</w:t>
      </w:r>
      <w:r>
        <w:rPr>
          <w:rFonts w:ascii="Times New Roman" w:hAnsi="Times New Roman" w:cs="Times New Roman"/>
          <w:b/>
          <w:sz w:val="32"/>
          <w:szCs w:val="32"/>
          <w:lang w:val="en-US"/>
        </w:rPr>
        <w:tab/>
        <w:t>Conclusions</w:t>
      </w:r>
    </w:p>
    <w:p w:rsidR="00B82F64" w:rsidRPr="0091512B" w:rsidRDefault="00A8075A" w:rsidP="0091512B">
      <w:pPr>
        <w:jc w:val="both"/>
        <w:rPr>
          <w:rFonts w:ascii="Times New Roman" w:hAnsi="Times New Roman" w:cs="Times New Roman"/>
          <w:lang w:val="en-US"/>
        </w:rPr>
      </w:pPr>
      <w:r w:rsidRPr="0091512B">
        <w:rPr>
          <w:rFonts w:ascii="Times New Roman" w:hAnsi="Times New Roman" w:cs="Times New Roman"/>
          <w:lang w:val="en-US"/>
        </w:rPr>
        <w:t xml:space="preserve">The paper has described three approaches to optimize </w:t>
      </w:r>
      <w:proofErr w:type="gramStart"/>
      <w:r w:rsidRPr="0091512B">
        <w:rPr>
          <w:rFonts w:ascii="Times New Roman" w:hAnsi="Times New Roman" w:cs="Times New Roman"/>
          <w:lang w:val="en-US"/>
        </w:rPr>
        <w:t>soil sampling</w:t>
      </w:r>
      <w:proofErr w:type="gramEnd"/>
      <w:r w:rsidRPr="0091512B">
        <w:rPr>
          <w:rFonts w:ascii="Times New Roman" w:hAnsi="Times New Roman" w:cs="Times New Roman"/>
          <w:lang w:val="en-US"/>
        </w:rPr>
        <w:t xml:space="preserve"> design and explained </w:t>
      </w:r>
      <w:r w:rsidR="009029DE" w:rsidRPr="0091512B">
        <w:rPr>
          <w:rFonts w:ascii="Times New Roman" w:hAnsi="Times New Roman" w:cs="Times New Roman"/>
          <w:lang w:val="en-US"/>
        </w:rPr>
        <w:t xml:space="preserve">how they can be adapted to the different practical situations. Three optimization criteria </w:t>
      </w:r>
      <w:proofErr w:type="gramStart"/>
      <w:r w:rsidR="009029DE" w:rsidRPr="0091512B">
        <w:rPr>
          <w:rFonts w:ascii="Times New Roman" w:hAnsi="Times New Roman" w:cs="Times New Roman"/>
          <w:lang w:val="en-US"/>
        </w:rPr>
        <w:t>have been defined</w:t>
      </w:r>
      <w:proofErr w:type="gramEnd"/>
      <w:r w:rsidR="009029DE" w:rsidRPr="0091512B">
        <w:rPr>
          <w:rFonts w:ascii="Times New Roman" w:hAnsi="Times New Roman" w:cs="Times New Roman"/>
          <w:lang w:val="en-US"/>
        </w:rPr>
        <w:t xml:space="preserve"> depending on the main purpose of the survey: a regular arrangement of the sample points (MMSD); better un</w:t>
      </w:r>
      <w:r w:rsidR="000252BC">
        <w:rPr>
          <w:rFonts w:ascii="Times New Roman" w:hAnsi="Times New Roman" w:cs="Times New Roman"/>
          <w:lang w:val="en-US"/>
        </w:rPr>
        <w:t xml:space="preserve">iformity of uncertainty (MWMSD); and </w:t>
      </w:r>
      <w:r w:rsidR="009029DE" w:rsidRPr="0091512B">
        <w:rPr>
          <w:rFonts w:ascii="Times New Roman" w:hAnsi="Times New Roman" w:cs="Times New Roman"/>
          <w:lang w:val="en-US"/>
        </w:rPr>
        <w:t>reduction of estimation uncertainty (MAOKV). These criteria cover a large range of practical situations occurring in the reality but, of course, they are not exhaustive.</w:t>
      </w:r>
      <w:r w:rsidR="00B82F64" w:rsidRPr="0091512B">
        <w:rPr>
          <w:rFonts w:ascii="Times New Roman" w:hAnsi="Times New Roman" w:cs="Times New Roman"/>
          <w:lang w:val="en-US"/>
        </w:rPr>
        <w:t xml:space="preserve"> The spatial simulated annealing procedure has shown great flexibility in adapting to the different practical issues reaching the optimal solution in a reasonable calculation time. </w:t>
      </w:r>
      <w:r w:rsidR="000252BC">
        <w:rPr>
          <w:rFonts w:ascii="Times New Roman" w:hAnsi="Times New Roman" w:cs="Times New Roman"/>
          <w:lang w:val="en-US"/>
        </w:rPr>
        <w:t xml:space="preserve">The </w:t>
      </w:r>
      <w:proofErr w:type="spellStart"/>
      <w:r w:rsidR="00B82F64" w:rsidRPr="0091512B">
        <w:rPr>
          <w:rFonts w:ascii="Times New Roman" w:hAnsi="Times New Roman" w:cs="Times New Roman"/>
          <w:lang w:val="en-US"/>
        </w:rPr>
        <w:t>EC</w:t>
      </w:r>
      <w:r w:rsidR="00B82F64" w:rsidRPr="000252BC">
        <w:rPr>
          <w:rFonts w:ascii="Times New Roman" w:hAnsi="Times New Roman" w:cs="Times New Roman"/>
          <w:vertAlign w:val="subscript"/>
          <w:lang w:val="en-US"/>
        </w:rPr>
        <w:t>a</w:t>
      </w:r>
      <w:proofErr w:type="spellEnd"/>
      <w:r w:rsidR="000252BC">
        <w:rPr>
          <w:rFonts w:ascii="Times New Roman" w:hAnsi="Times New Roman" w:cs="Times New Roman"/>
          <w:lang w:val="en-US"/>
        </w:rPr>
        <w:t xml:space="preserve"> gradient map has</w:t>
      </w:r>
      <w:r w:rsidR="00B82F64" w:rsidRPr="0091512B">
        <w:rPr>
          <w:rFonts w:ascii="Times New Roman" w:hAnsi="Times New Roman" w:cs="Times New Roman"/>
          <w:lang w:val="en-US"/>
        </w:rPr>
        <w:t xml:space="preserve"> allowed sampling to </w:t>
      </w:r>
      <w:proofErr w:type="gramStart"/>
      <w:r w:rsidR="00B82F64" w:rsidRPr="0091512B">
        <w:rPr>
          <w:rFonts w:ascii="Times New Roman" w:hAnsi="Times New Roman" w:cs="Times New Roman"/>
          <w:lang w:val="en-US"/>
        </w:rPr>
        <w:t>be optimized</w:t>
      </w:r>
      <w:proofErr w:type="gramEnd"/>
      <w:r w:rsidR="00B82F64" w:rsidRPr="0091512B">
        <w:rPr>
          <w:rFonts w:ascii="Times New Roman" w:hAnsi="Times New Roman" w:cs="Times New Roman"/>
          <w:lang w:val="en-US"/>
        </w:rPr>
        <w:t>, distinguishing between areas with different priority level. The proposed MWMSD criterion can use any spatial weight function to focus samplin</w:t>
      </w:r>
      <w:r w:rsidR="000252BC">
        <w:rPr>
          <w:rFonts w:ascii="Times New Roman" w:hAnsi="Times New Roman" w:cs="Times New Roman"/>
          <w:lang w:val="en-US"/>
        </w:rPr>
        <w:t xml:space="preserve">g on </w:t>
      </w:r>
      <w:r w:rsidR="00B82F64" w:rsidRPr="0091512B">
        <w:rPr>
          <w:rFonts w:ascii="Times New Roman" w:hAnsi="Times New Roman" w:cs="Times New Roman"/>
          <w:lang w:val="en-US"/>
        </w:rPr>
        <w:t>those areas with by high variability and reduce sampling in the areas with expected low heterogeneity. One of the crucial issues in this approach is the definition of the weighting function. We have preferred to avoid</w:t>
      </w:r>
      <w:r w:rsidR="00653DD0" w:rsidRPr="0091512B">
        <w:rPr>
          <w:rFonts w:ascii="Times New Roman" w:hAnsi="Times New Roman" w:cs="Times New Roman"/>
          <w:lang w:val="en-US"/>
        </w:rPr>
        <w:t xml:space="preserve"> </w:t>
      </w:r>
      <w:r w:rsidR="00B82F64" w:rsidRPr="0091512B">
        <w:rPr>
          <w:rFonts w:ascii="Times New Roman" w:hAnsi="Times New Roman" w:cs="Times New Roman"/>
          <w:lang w:val="en-US"/>
        </w:rPr>
        <w:t>semi-quantitative priority values</w:t>
      </w:r>
      <w:r w:rsidR="000252BC">
        <w:rPr>
          <w:rFonts w:ascii="Times New Roman" w:hAnsi="Times New Roman" w:cs="Times New Roman"/>
          <w:lang w:val="en-US"/>
        </w:rPr>
        <w:t>,</w:t>
      </w:r>
      <w:r w:rsidR="00B82F64" w:rsidRPr="0091512B">
        <w:rPr>
          <w:rFonts w:ascii="Times New Roman" w:hAnsi="Times New Roman" w:cs="Times New Roman"/>
          <w:lang w:val="en-US"/>
        </w:rPr>
        <w:t xml:space="preserve"> based on </w:t>
      </w:r>
      <w:r w:rsidR="000252BC">
        <w:rPr>
          <w:rFonts w:ascii="Times New Roman" w:hAnsi="Times New Roman" w:cs="Times New Roman"/>
          <w:lang w:val="en-US"/>
        </w:rPr>
        <w:t xml:space="preserve">subjective </w:t>
      </w:r>
      <w:r w:rsidR="00B82F64" w:rsidRPr="0091512B">
        <w:rPr>
          <w:rFonts w:ascii="Times New Roman" w:hAnsi="Times New Roman" w:cs="Times New Roman"/>
          <w:lang w:val="en-US"/>
        </w:rPr>
        <w:t>expert-knowledge and</w:t>
      </w:r>
      <w:r w:rsidR="000252BC">
        <w:rPr>
          <w:rFonts w:ascii="Times New Roman" w:hAnsi="Times New Roman" w:cs="Times New Roman"/>
          <w:lang w:val="en-US"/>
        </w:rPr>
        <w:t xml:space="preserve"> use ancillary variables more formally.</w:t>
      </w:r>
      <w:r w:rsidR="00B82F64" w:rsidRPr="0091512B">
        <w:rPr>
          <w:rFonts w:ascii="Times New Roman" w:hAnsi="Times New Roman" w:cs="Times New Roman"/>
          <w:lang w:val="en-US"/>
        </w:rPr>
        <w:t xml:space="preserve"> However, we think that more research should be dedicated to the best setting of the</w:t>
      </w:r>
      <w:r w:rsidR="00653DD0" w:rsidRPr="0091512B">
        <w:rPr>
          <w:rFonts w:ascii="Times New Roman" w:hAnsi="Times New Roman" w:cs="Times New Roman"/>
          <w:lang w:val="en-US"/>
        </w:rPr>
        <w:t xml:space="preserve"> </w:t>
      </w:r>
      <w:r w:rsidR="00B82F64" w:rsidRPr="0091512B">
        <w:rPr>
          <w:rFonts w:ascii="Times New Roman" w:hAnsi="Times New Roman" w:cs="Times New Roman"/>
          <w:lang w:val="en-US"/>
        </w:rPr>
        <w:t>weighting factors</w:t>
      </w:r>
      <w:r w:rsidR="000252BC">
        <w:rPr>
          <w:rFonts w:ascii="Times New Roman" w:hAnsi="Times New Roman" w:cs="Times New Roman"/>
          <w:lang w:val="en-US"/>
        </w:rPr>
        <w:t>,</w:t>
      </w:r>
      <w:r w:rsidR="00B82F64" w:rsidRPr="0091512B">
        <w:rPr>
          <w:rFonts w:ascii="Times New Roman" w:hAnsi="Times New Roman" w:cs="Times New Roman"/>
          <w:lang w:val="en-US"/>
        </w:rPr>
        <w:t xml:space="preserve"> because attaching priorities to </w:t>
      </w:r>
      <w:r w:rsidR="000252BC">
        <w:rPr>
          <w:rFonts w:ascii="Times New Roman" w:hAnsi="Times New Roman" w:cs="Times New Roman"/>
          <w:lang w:val="en-US"/>
        </w:rPr>
        <w:t xml:space="preserve">the </w:t>
      </w:r>
      <w:r w:rsidR="00B82F64" w:rsidRPr="0091512B">
        <w:rPr>
          <w:rFonts w:ascii="Times New Roman" w:hAnsi="Times New Roman" w:cs="Times New Roman"/>
          <w:lang w:val="en-US"/>
        </w:rPr>
        <w:t>different</w:t>
      </w:r>
      <w:r w:rsidR="000252BC">
        <w:rPr>
          <w:rFonts w:ascii="Times New Roman" w:hAnsi="Times New Roman" w:cs="Times New Roman"/>
          <w:lang w:val="en-US"/>
        </w:rPr>
        <w:t xml:space="preserve"> within-filed</w:t>
      </w:r>
      <w:r w:rsidR="00B82F64" w:rsidRPr="0091512B">
        <w:rPr>
          <w:rFonts w:ascii="Times New Roman" w:hAnsi="Times New Roman" w:cs="Times New Roman"/>
          <w:lang w:val="en-US"/>
        </w:rPr>
        <w:t xml:space="preserve"> zones </w:t>
      </w:r>
      <w:r w:rsidR="000252BC">
        <w:rPr>
          <w:rFonts w:ascii="Times New Roman" w:hAnsi="Times New Roman" w:cs="Times New Roman"/>
          <w:lang w:val="en-US"/>
        </w:rPr>
        <w:t xml:space="preserve">result a very effective tool </w:t>
      </w:r>
      <w:r w:rsidR="00B82F64" w:rsidRPr="0091512B">
        <w:rPr>
          <w:rFonts w:ascii="Times New Roman" w:hAnsi="Times New Roman" w:cs="Times New Roman"/>
          <w:lang w:val="en-US"/>
        </w:rPr>
        <w:t xml:space="preserve">in </w:t>
      </w:r>
      <w:proofErr w:type="gramStart"/>
      <w:r w:rsidR="00B82F64" w:rsidRPr="0091512B">
        <w:rPr>
          <w:rFonts w:ascii="Times New Roman" w:hAnsi="Times New Roman" w:cs="Times New Roman"/>
          <w:lang w:val="en-US"/>
        </w:rPr>
        <w:t>decision making</w:t>
      </w:r>
      <w:proofErr w:type="gramEnd"/>
      <w:r w:rsidR="00B82F64" w:rsidRPr="0091512B">
        <w:rPr>
          <w:rFonts w:ascii="Times New Roman" w:hAnsi="Times New Roman" w:cs="Times New Roman"/>
          <w:lang w:val="en-US"/>
        </w:rPr>
        <w:t>.</w:t>
      </w:r>
    </w:p>
    <w:p w:rsidR="000252BC" w:rsidRDefault="00653DD0" w:rsidP="0091512B">
      <w:pPr>
        <w:jc w:val="both"/>
        <w:rPr>
          <w:rFonts w:ascii="Times New Roman" w:hAnsi="Times New Roman" w:cs="Times New Roman"/>
          <w:lang w:val="en-US"/>
        </w:rPr>
      </w:pPr>
      <w:r w:rsidRPr="0091512B">
        <w:rPr>
          <w:rFonts w:ascii="Times New Roman" w:hAnsi="Times New Roman" w:cs="Times New Roman"/>
          <w:lang w:val="en-US"/>
        </w:rPr>
        <w:t>However, f</w:t>
      </w:r>
      <w:r w:rsidR="00B82F64" w:rsidRPr="0091512B">
        <w:rPr>
          <w:rFonts w:ascii="Times New Roman" w:hAnsi="Times New Roman" w:cs="Times New Roman"/>
          <w:lang w:val="en-US"/>
        </w:rPr>
        <w:t xml:space="preserve">urther </w:t>
      </w:r>
      <w:r w:rsidRPr="0091512B">
        <w:rPr>
          <w:rFonts w:ascii="Times New Roman" w:hAnsi="Times New Roman" w:cs="Times New Roman"/>
          <w:lang w:val="en-US"/>
        </w:rPr>
        <w:t xml:space="preserve">improvement of the software used for sampling optimization </w:t>
      </w:r>
      <w:proofErr w:type="gramStart"/>
      <w:r w:rsidRPr="0091512B">
        <w:rPr>
          <w:rFonts w:ascii="Times New Roman" w:hAnsi="Times New Roman" w:cs="Times New Roman"/>
          <w:lang w:val="en-US"/>
        </w:rPr>
        <w:t>should be realized</w:t>
      </w:r>
      <w:proofErr w:type="gramEnd"/>
      <w:r w:rsidRPr="0091512B">
        <w:rPr>
          <w:rFonts w:ascii="Times New Roman" w:hAnsi="Times New Roman" w:cs="Times New Roman"/>
          <w:lang w:val="en-US"/>
        </w:rPr>
        <w:t xml:space="preserve"> by adding more </w:t>
      </w:r>
      <w:r w:rsidR="00B82F64" w:rsidRPr="0091512B">
        <w:rPr>
          <w:rFonts w:ascii="Times New Roman" w:hAnsi="Times New Roman" w:cs="Times New Roman"/>
          <w:lang w:val="en-US"/>
        </w:rPr>
        <w:t>procedure</w:t>
      </w:r>
      <w:r w:rsidRPr="0091512B">
        <w:rPr>
          <w:rFonts w:ascii="Times New Roman" w:hAnsi="Times New Roman" w:cs="Times New Roman"/>
          <w:lang w:val="en-US"/>
        </w:rPr>
        <w:t>s</w:t>
      </w:r>
      <w:r w:rsidR="00B82F64" w:rsidRPr="0091512B">
        <w:rPr>
          <w:rFonts w:ascii="Times New Roman" w:hAnsi="Times New Roman" w:cs="Times New Roman"/>
          <w:lang w:val="en-US"/>
        </w:rPr>
        <w:t xml:space="preserve"> in the future, </w:t>
      </w:r>
      <w:r w:rsidR="000252BC">
        <w:rPr>
          <w:rFonts w:ascii="Times New Roman" w:hAnsi="Times New Roman" w:cs="Times New Roman"/>
          <w:lang w:val="en-US"/>
        </w:rPr>
        <w:t>aimed at</w:t>
      </w:r>
      <w:r w:rsidR="00B82F64" w:rsidRPr="0091512B">
        <w:rPr>
          <w:rFonts w:ascii="Times New Roman" w:hAnsi="Times New Roman" w:cs="Times New Roman"/>
          <w:lang w:val="en-US"/>
        </w:rPr>
        <w:t xml:space="preserve"> min</w:t>
      </w:r>
      <w:r w:rsidR="000252BC">
        <w:rPr>
          <w:rFonts w:ascii="Times New Roman" w:hAnsi="Times New Roman" w:cs="Times New Roman"/>
          <w:lang w:val="en-US"/>
        </w:rPr>
        <w:t xml:space="preserve">imization of </w:t>
      </w:r>
      <w:proofErr w:type="spellStart"/>
      <w:r w:rsidR="000252BC">
        <w:rPr>
          <w:rFonts w:ascii="Times New Roman" w:hAnsi="Times New Roman" w:cs="Times New Roman"/>
          <w:lang w:val="en-US"/>
        </w:rPr>
        <w:t>cokriging</w:t>
      </w:r>
      <w:proofErr w:type="spellEnd"/>
      <w:r w:rsidR="000252BC">
        <w:rPr>
          <w:rFonts w:ascii="Times New Roman" w:hAnsi="Times New Roman" w:cs="Times New Roman"/>
          <w:lang w:val="en-US"/>
        </w:rPr>
        <w:t xml:space="preserve"> variance in multi-purpose sampling and in</w:t>
      </w:r>
      <w:r w:rsidR="00553756">
        <w:rPr>
          <w:rFonts w:ascii="Times New Roman" w:hAnsi="Times New Roman" w:cs="Times New Roman"/>
          <w:lang w:val="en-US"/>
        </w:rPr>
        <w:t>troduction of a loss function. T</w:t>
      </w:r>
      <w:r w:rsidR="000252BC">
        <w:rPr>
          <w:rFonts w:ascii="Times New Roman" w:hAnsi="Times New Roman" w:cs="Times New Roman"/>
          <w:lang w:val="en-US"/>
        </w:rPr>
        <w:t>he latter should describe the costs to the former for additional sampling to reduce uncertainty, which is a basis for the rational management of sampling in Precision Agriculture.</w:t>
      </w:r>
    </w:p>
    <w:p w:rsidR="00653DD0" w:rsidRDefault="00653DD0">
      <w:pPr>
        <w:spacing w:after="120"/>
        <w:jc w:val="both"/>
        <w:rPr>
          <w:rFonts w:ascii="Times New Roman" w:hAnsi="Times New Roman" w:cs="Times New Roman"/>
          <w:b/>
          <w:sz w:val="28"/>
          <w:lang w:val="en-US"/>
        </w:rPr>
      </w:pPr>
    </w:p>
    <w:p w:rsidR="00411542" w:rsidRPr="00FD7792" w:rsidRDefault="00411542">
      <w:pPr>
        <w:spacing w:after="120"/>
        <w:jc w:val="both"/>
        <w:rPr>
          <w:rFonts w:ascii="Times New Roman" w:hAnsi="Times New Roman" w:cs="Times New Roman"/>
          <w:lang w:val="en-US"/>
        </w:rPr>
      </w:pPr>
      <w:r w:rsidRPr="00FD7792">
        <w:rPr>
          <w:rFonts w:ascii="Times New Roman" w:hAnsi="Times New Roman" w:cs="Times New Roman"/>
          <w:b/>
          <w:sz w:val="28"/>
          <w:lang w:val="en-US"/>
        </w:rPr>
        <w:t>References</w:t>
      </w:r>
    </w:p>
    <w:p w:rsidR="002F46A4" w:rsidRPr="002F46A4" w:rsidRDefault="002F46A4" w:rsidP="004762F3">
      <w:pPr>
        <w:pStyle w:val="Default"/>
        <w:jc w:val="both"/>
        <w:rPr>
          <w:rFonts w:eastAsia="Times New Roman"/>
          <w:lang w:val="en-US" w:eastAsia="zh-CN"/>
        </w:rPr>
      </w:pPr>
      <w:proofErr w:type="spellStart"/>
      <w:r w:rsidRPr="002F46A4">
        <w:rPr>
          <w:rFonts w:eastAsia="Times New Roman"/>
          <w:lang w:val="en-US" w:eastAsia="zh-CN"/>
        </w:rPr>
        <w:t>Adamchuk</w:t>
      </w:r>
      <w:proofErr w:type="spellEnd"/>
      <w:r w:rsidRPr="002F46A4">
        <w:rPr>
          <w:rFonts w:eastAsia="Times New Roman"/>
          <w:lang w:val="en-US" w:eastAsia="zh-CN"/>
        </w:rPr>
        <w:t xml:space="preserve">, V.I., </w:t>
      </w:r>
      <w:proofErr w:type="spellStart"/>
      <w:r w:rsidRPr="002F46A4">
        <w:rPr>
          <w:rFonts w:eastAsia="Times New Roman"/>
          <w:lang w:val="en-US" w:eastAsia="zh-CN"/>
        </w:rPr>
        <w:t>Viscarra</w:t>
      </w:r>
      <w:proofErr w:type="spellEnd"/>
      <w:r w:rsidRPr="002F46A4">
        <w:rPr>
          <w:rFonts w:eastAsia="Times New Roman"/>
          <w:lang w:val="en-US" w:eastAsia="zh-CN"/>
        </w:rPr>
        <w:t xml:space="preserve"> </w:t>
      </w:r>
      <w:proofErr w:type="spellStart"/>
      <w:r w:rsidRPr="002F46A4">
        <w:rPr>
          <w:rFonts w:eastAsia="Times New Roman"/>
          <w:lang w:val="en-US" w:eastAsia="zh-CN"/>
        </w:rPr>
        <w:t>Rossel</w:t>
      </w:r>
      <w:proofErr w:type="spellEnd"/>
      <w:r w:rsidRPr="002F46A4">
        <w:rPr>
          <w:rFonts w:eastAsia="Times New Roman"/>
          <w:lang w:val="en-US" w:eastAsia="zh-CN"/>
        </w:rPr>
        <w:t xml:space="preserve">, R.A., </w:t>
      </w:r>
      <w:proofErr w:type="spellStart"/>
      <w:r w:rsidRPr="002F46A4">
        <w:rPr>
          <w:rFonts w:eastAsia="Times New Roman"/>
          <w:lang w:val="en-US" w:eastAsia="zh-CN"/>
        </w:rPr>
        <w:t>Sudduth</w:t>
      </w:r>
      <w:proofErr w:type="spellEnd"/>
      <w:r w:rsidRPr="002F46A4">
        <w:rPr>
          <w:rFonts w:eastAsia="Times New Roman"/>
          <w:lang w:val="en-US" w:eastAsia="zh-CN"/>
        </w:rPr>
        <w:t xml:space="preserve">, K.A., Schulze </w:t>
      </w:r>
      <w:proofErr w:type="spellStart"/>
      <w:r w:rsidRPr="002F46A4">
        <w:rPr>
          <w:rFonts w:eastAsia="Times New Roman"/>
          <w:lang w:val="en-US" w:eastAsia="zh-CN"/>
        </w:rPr>
        <w:t>Lammers</w:t>
      </w:r>
      <w:proofErr w:type="spellEnd"/>
      <w:r w:rsidRPr="002F46A4">
        <w:rPr>
          <w:rFonts w:eastAsia="Times New Roman"/>
          <w:lang w:val="en-US" w:eastAsia="zh-CN"/>
        </w:rPr>
        <w:t xml:space="preserve">, P., (2011), </w:t>
      </w:r>
      <w:r w:rsidRPr="002F46A4">
        <w:rPr>
          <w:rFonts w:eastAsia="Times New Roman"/>
          <w:i/>
          <w:lang w:val="en-US" w:eastAsia="zh-CN"/>
        </w:rPr>
        <w:t>Sensor fusion for precision agriculture</w:t>
      </w:r>
      <w:r w:rsidRPr="002F46A4">
        <w:rPr>
          <w:rFonts w:eastAsia="Times New Roman"/>
          <w:lang w:val="en-US" w:eastAsia="zh-CN"/>
        </w:rPr>
        <w:t>, In: Thomas, C., editor. Sensor Fusion - Foundation and Applications. Croatia: In-Tech. p. 27-40.</w:t>
      </w:r>
    </w:p>
    <w:p w:rsidR="002F46A4" w:rsidRPr="002F46A4" w:rsidRDefault="002F46A4" w:rsidP="004762F3">
      <w:pPr>
        <w:pStyle w:val="Default"/>
        <w:jc w:val="both"/>
        <w:rPr>
          <w:rFonts w:eastAsia="Times New Roman"/>
          <w:lang w:val="en-US" w:eastAsia="zh-CN"/>
        </w:rPr>
      </w:pPr>
    </w:p>
    <w:p w:rsidR="004762F3" w:rsidRPr="002F46A4" w:rsidRDefault="004762F3" w:rsidP="004762F3">
      <w:pPr>
        <w:pStyle w:val="Default"/>
        <w:jc w:val="both"/>
        <w:rPr>
          <w:color w:val="auto"/>
          <w:lang w:val="en-US"/>
        </w:rPr>
      </w:pPr>
      <w:r w:rsidRPr="002F46A4">
        <w:rPr>
          <w:rFonts w:eastAsia="Times New Roman"/>
          <w:lang w:val="en-US" w:eastAsia="zh-CN"/>
        </w:rPr>
        <w:t xml:space="preserve">Barca, E., Passarella, G. and </w:t>
      </w:r>
      <w:proofErr w:type="spellStart"/>
      <w:r w:rsidRPr="002F46A4">
        <w:rPr>
          <w:rFonts w:eastAsia="Times New Roman"/>
          <w:lang w:val="en-US" w:eastAsia="zh-CN"/>
        </w:rPr>
        <w:t>Uricchio</w:t>
      </w:r>
      <w:proofErr w:type="spellEnd"/>
      <w:r w:rsidRPr="002F46A4">
        <w:rPr>
          <w:rFonts w:eastAsia="Times New Roman"/>
          <w:lang w:val="en-US" w:eastAsia="zh-CN"/>
        </w:rPr>
        <w:t xml:space="preserve">, V., (2008), Optimal extension of the rain gauge monitoring network of the </w:t>
      </w:r>
      <w:proofErr w:type="spellStart"/>
      <w:r w:rsidRPr="002F46A4">
        <w:rPr>
          <w:rFonts w:eastAsia="Times New Roman"/>
          <w:lang w:val="en-US" w:eastAsia="zh-CN"/>
        </w:rPr>
        <w:t>apulian</w:t>
      </w:r>
      <w:proofErr w:type="spellEnd"/>
      <w:r w:rsidRPr="002F46A4">
        <w:rPr>
          <w:rFonts w:eastAsia="Times New Roman"/>
          <w:lang w:val="en-US" w:eastAsia="zh-CN"/>
        </w:rPr>
        <w:t xml:space="preserve"> regional consortium for crop protection,</w:t>
      </w:r>
      <w:r w:rsidRPr="002F46A4">
        <w:rPr>
          <w:i/>
          <w:color w:val="auto"/>
          <w:lang w:val="en-US"/>
        </w:rPr>
        <w:t xml:space="preserve"> Environmental Monitoring and Assessment</w:t>
      </w:r>
      <w:r w:rsidRPr="002F46A4">
        <w:rPr>
          <w:color w:val="auto"/>
          <w:lang w:val="en-US"/>
        </w:rPr>
        <w:t>, 145 (1-3), 375-386.</w:t>
      </w:r>
    </w:p>
    <w:p w:rsidR="004762F3" w:rsidRPr="002F46A4" w:rsidRDefault="004762F3"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lastRenderedPageBreak/>
        <w:t xml:space="preserve">Barca, E., Passarella, G., Vurro M. and </w:t>
      </w:r>
      <w:proofErr w:type="spellStart"/>
      <w:r w:rsidRPr="002F46A4">
        <w:rPr>
          <w:color w:val="auto"/>
          <w:lang w:val="en-US"/>
        </w:rPr>
        <w:t>Morea</w:t>
      </w:r>
      <w:proofErr w:type="spellEnd"/>
      <w:r w:rsidRPr="002F46A4">
        <w:rPr>
          <w:color w:val="auto"/>
          <w:lang w:val="en-US"/>
        </w:rPr>
        <w:t xml:space="preserve">, A., (2011), </w:t>
      </w:r>
      <w:proofErr w:type="gramStart"/>
      <w:r w:rsidRPr="002F46A4">
        <w:rPr>
          <w:color w:val="auto"/>
          <w:lang w:val="en-US"/>
        </w:rPr>
        <w:t>A</w:t>
      </w:r>
      <w:proofErr w:type="gramEnd"/>
      <w:r w:rsidRPr="002F46A4">
        <w:rPr>
          <w:color w:val="auto"/>
          <w:lang w:val="en-US"/>
        </w:rPr>
        <w:t xml:space="preserve"> software for optimal information based downsizing/upsizing of existing monitoring networks, In: Spatial Data Methods for Environmental and Ecological Processes - 2nd Edition. (</w:t>
      </w:r>
      <w:proofErr w:type="gramStart"/>
      <w:r w:rsidRPr="002F46A4">
        <w:rPr>
          <w:color w:val="auto"/>
          <w:lang w:val="en-US"/>
        </w:rPr>
        <w:t>ed</w:t>
      </w:r>
      <w:proofErr w:type="gramEnd"/>
      <w:r w:rsidRPr="002F46A4">
        <w:rPr>
          <w:color w:val="auto"/>
          <w:lang w:val="en-US"/>
        </w:rPr>
        <w:t xml:space="preserve">. B. </w:t>
      </w:r>
      <w:proofErr w:type="spellStart"/>
      <w:r w:rsidRPr="002F46A4">
        <w:rPr>
          <w:color w:val="auto"/>
          <w:lang w:val="en-US"/>
        </w:rPr>
        <w:t>Cafarelli</w:t>
      </w:r>
      <w:proofErr w:type="spellEnd"/>
      <w:r w:rsidRPr="002F46A4">
        <w:rPr>
          <w:color w:val="auto"/>
          <w:lang w:val="en-US"/>
        </w:rPr>
        <w:t xml:space="preserve">), </w:t>
      </w:r>
      <w:proofErr w:type="spellStart"/>
      <w:r w:rsidRPr="002F46A4">
        <w:rPr>
          <w:color w:val="auto"/>
          <w:lang w:val="en-US"/>
        </w:rPr>
        <w:t>Cdp</w:t>
      </w:r>
      <w:proofErr w:type="spellEnd"/>
      <w:r w:rsidRPr="002F46A4">
        <w:rPr>
          <w:color w:val="auto"/>
          <w:lang w:val="en-US"/>
        </w:rPr>
        <w:t xml:space="preserve"> Service </w:t>
      </w:r>
      <w:proofErr w:type="spellStart"/>
      <w:r w:rsidRPr="002F46A4">
        <w:rPr>
          <w:color w:val="auto"/>
          <w:lang w:val="en-US"/>
        </w:rPr>
        <w:t>Edizioni</w:t>
      </w:r>
      <w:proofErr w:type="spellEnd"/>
      <w:r w:rsidRPr="002F46A4">
        <w:rPr>
          <w:color w:val="auto"/>
          <w:lang w:val="en-US"/>
        </w:rPr>
        <w:t>.</w:t>
      </w:r>
    </w:p>
    <w:p w:rsidR="004762F3" w:rsidRPr="002F46A4" w:rsidRDefault="004762F3" w:rsidP="004762F3">
      <w:pPr>
        <w:pStyle w:val="Default"/>
        <w:jc w:val="both"/>
        <w:rPr>
          <w:color w:val="auto"/>
          <w:lang w:val="en-US"/>
        </w:rPr>
      </w:pPr>
    </w:p>
    <w:p w:rsidR="00DD33D9" w:rsidRPr="002F46A4" w:rsidRDefault="00DD33D9" w:rsidP="00DD33D9">
      <w:pPr>
        <w:pStyle w:val="Default"/>
        <w:jc w:val="both"/>
        <w:rPr>
          <w:color w:val="auto"/>
          <w:lang w:val="en-US"/>
        </w:rPr>
      </w:pPr>
      <w:r w:rsidRPr="002F46A4">
        <w:rPr>
          <w:color w:val="auto"/>
          <w:lang w:val="en-US"/>
        </w:rPr>
        <w:t>Benson</w:t>
      </w:r>
      <w:r w:rsidR="00553756">
        <w:rPr>
          <w:color w:val="auto"/>
          <w:lang w:val="en-US"/>
        </w:rPr>
        <w:t>,</w:t>
      </w:r>
      <w:r w:rsidRPr="002F46A4">
        <w:rPr>
          <w:color w:val="auto"/>
          <w:lang w:val="en-US"/>
        </w:rPr>
        <w:t xml:space="preserve"> R.R., </w:t>
      </w:r>
      <w:proofErr w:type="spellStart"/>
      <w:r w:rsidRPr="002F46A4">
        <w:rPr>
          <w:color w:val="auto"/>
          <w:lang w:val="en-US"/>
        </w:rPr>
        <w:t>Glaccum</w:t>
      </w:r>
      <w:proofErr w:type="spellEnd"/>
      <w:r w:rsidR="00553756">
        <w:rPr>
          <w:color w:val="auto"/>
          <w:lang w:val="en-US"/>
        </w:rPr>
        <w:t>,</w:t>
      </w:r>
      <w:r w:rsidRPr="002F46A4">
        <w:rPr>
          <w:color w:val="auto"/>
          <w:lang w:val="en-US"/>
        </w:rPr>
        <w:t xml:space="preserve"> A</w:t>
      </w:r>
      <w:r w:rsidR="00553756">
        <w:rPr>
          <w:color w:val="auto"/>
          <w:lang w:val="en-US"/>
        </w:rPr>
        <w:t>.</w:t>
      </w:r>
      <w:r w:rsidRPr="002F46A4">
        <w:rPr>
          <w:color w:val="auto"/>
          <w:lang w:val="en-US"/>
        </w:rPr>
        <w:t>, and Noel</w:t>
      </w:r>
      <w:r w:rsidR="00553756">
        <w:rPr>
          <w:color w:val="auto"/>
          <w:lang w:val="en-US"/>
        </w:rPr>
        <w:t>,</w:t>
      </w:r>
      <w:r w:rsidRPr="002F46A4">
        <w:rPr>
          <w:color w:val="auto"/>
          <w:lang w:val="en-US"/>
        </w:rPr>
        <w:t xml:space="preserve"> M.R., (1988), </w:t>
      </w:r>
      <w:r w:rsidRPr="002F46A4">
        <w:rPr>
          <w:i/>
          <w:color w:val="auto"/>
          <w:lang w:val="en-US"/>
        </w:rPr>
        <w:t>Geophysical techniques for sensing buried wastes and waste migration</w:t>
      </w:r>
      <w:r w:rsidRPr="002F46A4">
        <w:rPr>
          <w:color w:val="auto"/>
          <w:lang w:val="en-US"/>
        </w:rPr>
        <w:t>, National Water Well Association, Dublin, OH.</w:t>
      </w:r>
    </w:p>
    <w:p w:rsidR="00DD33D9" w:rsidRDefault="00DD33D9" w:rsidP="004762F3">
      <w:pPr>
        <w:pStyle w:val="Default"/>
        <w:jc w:val="both"/>
        <w:rPr>
          <w:color w:val="auto"/>
          <w:lang w:val="en-US"/>
        </w:rPr>
      </w:pPr>
    </w:p>
    <w:p w:rsidR="000252BC" w:rsidRDefault="000252BC" w:rsidP="004762F3">
      <w:pPr>
        <w:pStyle w:val="Default"/>
        <w:jc w:val="both"/>
        <w:rPr>
          <w:color w:val="auto"/>
          <w:lang w:val="en-US"/>
        </w:rPr>
      </w:pPr>
      <w:r>
        <w:rPr>
          <w:color w:val="auto"/>
          <w:lang w:val="en-US"/>
        </w:rPr>
        <w:t xml:space="preserve">Brus, D.J., and de </w:t>
      </w:r>
      <w:proofErr w:type="spellStart"/>
      <w:r>
        <w:rPr>
          <w:color w:val="auto"/>
          <w:lang w:val="en-US"/>
        </w:rPr>
        <w:t>Gruijter</w:t>
      </w:r>
      <w:proofErr w:type="spellEnd"/>
      <w:r>
        <w:rPr>
          <w:color w:val="auto"/>
          <w:lang w:val="en-US"/>
        </w:rPr>
        <w:t xml:space="preserve">, J.J., (1997), Random sampling or geostatistical modelling? </w:t>
      </w:r>
      <w:proofErr w:type="spellStart"/>
      <w:r>
        <w:rPr>
          <w:color w:val="auto"/>
          <w:lang w:val="en-US"/>
        </w:rPr>
        <w:t>Chossing</w:t>
      </w:r>
      <w:proofErr w:type="spellEnd"/>
      <w:r>
        <w:rPr>
          <w:color w:val="auto"/>
          <w:lang w:val="en-US"/>
        </w:rPr>
        <w:t xml:space="preserve"> between design-based and model-based sampling strategies for soil (with discussion), </w:t>
      </w:r>
      <w:r w:rsidRPr="000252BC">
        <w:rPr>
          <w:i/>
          <w:color w:val="auto"/>
          <w:lang w:val="en-US"/>
        </w:rPr>
        <w:t>Geoderma</w:t>
      </w:r>
      <w:r>
        <w:rPr>
          <w:color w:val="auto"/>
          <w:lang w:val="en-US"/>
        </w:rPr>
        <w:t>, 80,</w:t>
      </w:r>
      <w:r w:rsidR="00553756">
        <w:rPr>
          <w:color w:val="auto"/>
          <w:lang w:val="en-US"/>
        </w:rPr>
        <w:t xml:space="preserve"> </w:t>
      </w:r>
      <w:r>
        <w:rPr>
          <w:color w:val="auto"/>
          <w:lang w:val="en-US"/>
        </w:rPr>
        <w:t>1-44.</w:t>
      </w:r>
    </w:p>
    <w:p w:rsidR="006919E8" w:rsidRPr="002F46A4" w:rsidRDefault="00553756" w:rsidP="006919E8">
      <w:pPr>
        <w:pStyle w:val="Default"/>
        <w:jc w:val="both"/>
        <w:rPr>
          <w:color w:val="auto"/>
          <w:lang w:val="en-US"/>
        </w:rPr>
      </w:pPr>
      <w:r>
        <w:rPr>
          <w:color w:val="auto"/>
          <w:lang w:val="en-US"/>
        </w:rPr>
        <w:t xml:space="preserve">Castrignanò, </w:t>
      </w:r>
      <w:r w:rsidR="006919E8" w:rsidRPr="002F46A4">
        <w:rPr>
          <w:color w:val="auto"/>
          <w:lang w:val="en-US"/>
        </w:rPr>
        <w:t>A., Lopez</w:t>
      </w:r>
      <w:r>
        <w:rPr>
          <w:color w:val="auto"/>
          <w:lang w:val="en-US"/>
        </w:rPr>
        <w:t>,</w:t>
      </w:r>
      <w:r w:rsidR="006919E8" w:rsidRPr="002F46A4">
        <w:rPr>
          <w:color w:val="auto"/>
          <w:lang w:val="en-US"/>
        </w:rPr>
        <w:t xml:space="preserve"> R., Buttafuoco</w:t>
      </w:r>
      <w:r>
        <w:rPr>
          <w:color w:val="auto"/>
          <w:lang w:val="en-US"/>
        </w:rPr>
        <w:t>,</w:t>
      </w:r>
      <w:r w:rsidR="006919E8" w:rsidRPr="002F46A4">
        <w:rPr>
          <w:color w:val="auto"/>
          <w:lang w:val="en-US"/>
        </w:rPr>
        <w:t xml:space="preserve"> G., </w:t>
      </w:r>
      <w:proofErr w:type="spellStart"/>
      <w:r w:rsidR="006919E8" w:rsidRPr="002F46A4">
        <w:rPr>
          <w:color w:val="auto"/>
          <w:lang w:val="en-US"/>
        </w:rPr>
        <w:t>Ciampalini</w:t>
      </w:r>
      <w:proofErr w:type="spellEnd"/>
      <w:r>
        <w:rPr>
          <w:color w:val="auto"/>
          <w:lang w:val="en-US"/>
        </w:rPr>
        <w:t>,</w:t>
      </w:r>
      <w:r w:rsidR="006919E8" w:rsidRPr="002F46A4">
        <w:rPr>
          <w:color w:val="auto"/>
          <w:lang w:val="en-US"/>
        </w:rPr>
        <w:t xml:space="preserve"> R., (2006), Using of annealing simulation to plan soil sampling: applications to three different areas (Lombardy; Sicily), </w:t>
      </w:r>
      <w:proofErr w:type="spellStart"/>
      <w:r w:rsidR="006919E8" w:rsidRPr="002F46A4">
        <w:rPr>
          <w:i/>
          <w:color w:val="auto"/>
          <w:lang w:val="en-US"/>
        </w:rPr>
        <w:t>Rivista</w:t>
      </w:r>
      <w:proofErr w:type="spellEnd"/>
      <w:r w:rsidR="006919E8" w:rsidRPr="002F46A4">
        <w:rPr>
          <w:i/>
          <w:color w:val="auto"/>
          <w:lang w:val="en-US"/>
        </w:rPr>
        <w:t xml:space="preserve"> di </w:t>
      </w:r>
      <w:proofErr w:type="spellStart"/>
      <w:r w:rsidR="006919E8" w:rsidRPr="002F46A4">
        <w:rPr>
          <w:i/>
          <w:color w:val="auto"/>
          <w:lang w:val="en-US"/>
        </w:rPr>
        <w:t>Ingegneria</w:t>
      </w:r>
      <w:proofErr w:type="spellEnd"/>
      <w:r w:rsidR="006919E8" w:rsidRPr="002F46A4">
        <w:rPr>
          <w:i/>
          <w:color w:val="auto"/>
          <w:lang w:val="en-US"/>
        </w:rPr>
        <w:t xml:space="preserve"> </w:t>
      </w:r>
      <w:proofErr w:type="spellStart"/>
      <w:r w:rsidR="006919E8" w:rsidRPr="002F46A4">
        <w:rPr>
          <w:i/>
          <w:color w:val="auto"/>
          <w:lang w:val="en-US"/>
        </w:rPr>
        <w:t>Agraria</w:t>
      </w:r>
      <w:proofErr w:type="spellEnd"/>
      <w:r>
        <w:rPr>
          <w:color w:val="auto"/>
          <w:lang w:val="en-US"/>
        </w:rPr>
        <w:t>, 37, 1-10, (in Italian).</w:t>
      </w:r>
    </w:p>
    <w:p w:rsidR="006919E8" w:rsidRPr="002F46A4" w:rsidRDefault="006919E8" w:rsidP="004762F3">
      <w:pPr>
        <w:pStyle w:val="Default"/>
        <w:jc w:val="both"/>
        <w:rPr>
          <w:color w:val="auto"/>
          <w:lang w:val="en-US"/>
        </w:rPr>
      </w:pPr>
    </w:p>
    <w:p w:rsidR="00436AB7" w:rsidRPr="002F46A4" w:rsidRDefault="00436AB7" w:rsidP="004762F3">
      <w:pPr>
        <w:pStyle w:val="Default"/>
        <w:jc w:val="both"/>
        <w:rPr>
          <w:color w:val="auto"/>
          <w:lang w:val="en-US"/>
        </w:rPr>
      </w:pPr>
      <w:r w:rsidRPr="002F46A4">
        <w:rPr>
          <w:color w:val="auto"/>
          <w:lang w:val="en-US"/>
        </w:rPr>
        <w:t xml:space="preserve">Castrignanò, A., Morari, F., </w:t>
      </w:r>
      <w:proofErr w:type="spellStart"/>
      <w:r w:rsidRPr="002F46A4">
        <w:rPr>
          <w:color w:val="auto"/>
          <w:lang w:val="en-US"/>
        </w:rPr>
        <w:t>Fiorentino</w:t>
      </w:r>
      <w:proofErr w:type="spellEnd"/>
      <w:r w:rsidRPr="002F46A4">
        <w:rPr>
          <w:color w:val="auto"/>
          <w:lang w:val="en-US"/>
        </w:rPr>
        <w:t xml:space="preserve">, C., </w:t>
      </w:r>
      <w:proofErr w:type="spellStart"/>
      <w:r w:rsidRPr="002F46A4">
        <w:rPr>
          <w:color w:val="auto"/>
          <w:lang w:val="en-US"/>
        </w:rPr>
        <w:t>Pagliarin</w:t>
      </w:r>
      <w:proofErr w:type="spellEnd"/>
      <w:r w:rsidRPr="002F46A4">
        <w:rPr>
          <w:color w:val="auto"/>
          <w:lang w:val="en-US"/>
        </w:rPr>
        <w:t xml:space="preserve">, C., Brenna, S., (2008), Constrained optimization of spatial sampling in skeletal soils using EMI data and continuous simulated annealing, Proceeding of </w:t>
      </w:r>
      <w:proofErr w:type="gramStart"/>
      <w:r w:rsidRPr="002F46A4">
        <w:rPr>
          <w:color w:val="auto"/>
          <w:lang w:val="en-US"/>
        </w:rPr>
        <w:t>1</w:t>
      </w:r>
      <w:r w:rsidRPr="002F46A4">
        <w:rPr>
          <w:color w:val="auto"/>
          <w:vertAlign w:val="superscript"/>
          <w:lang w:val="en-US"/>
        </w:rPr>
        <w:t>st</w:t>
      </w:r>
      <w:proofErr w:type="gramEnd"/>
      <w:r w:rsidRPr="002F46A4">
        <w:rPr>
          <w:color w:val="auto"/>
          <w:lang w:val="en-US"/>
        </w:rPr>
        <w:t xml:space="preserve"> Global Workshop on High Resolution Digital Soil Sensing &amp; Mapping. 5-8 February 2008, Sydney – Australia (CD-ROM).</w:t>
      </w:r>
    </w:p>
    <w:p w:rsidR="00436AB7" w:rsidRPr="002F46A4" w:rsidRDefault="00436AB7" w:rsidP="004762F3">
      <w:pPr>
        <w:pStyle w:val="Default"/>
        <w:jc w:val="both"/>
        <w:rPr>
          <w:color w:val="auto"/>
          <w:lang w:val="en-US"/>
        </w:rPr>
      </w:pPr>
    </w:p>
    <w:p w:rsidR="001B13F8" w:rsidRPr="002F46A4" w:rsidRDefault="001B13F8" w:rsidP="001B13F8">
      <w:pPr>
        <w:pStyle w:val="Default"/>
        <w:jc w:val="both"/>
        <w:rPr>
          <w:color w:val="auto"/>
          <w:lang w:val="en-US"/>
        </w:rPr>
      </w:pPr>
      <w:r w:rsidRPr="002F46A4">
        <w:rPr>
          <w:color w:val="auto"/>
          <w:lang w:val="en-US"/>
        </w:rPr>
        <w:t>Cochran, W.G., (1977). Sampling Techniques, 3rd Edition. Wiley, New York.</w:t>
      </w:r>
    </w:p>
    <w:p w:rsidR="00304D97" w:rsidRPr="002F46A4" w:rsidRDefault="00304D97" w:rsidP="001B13F8">
      <w:pPr>
        <w:pStyle w:val="Default"/>
        <w:jc w:val="both"/>
        <w:rPr>
          <w:color w:val="auto"/>
          <w:lang w:val="en-US"/>
        </w:rPr>
      </w:pPr>
    </w:p>
    <w:p w:rsidR="00304D97" w:rsidRPr="002F46A4" w:rsidRDefault="00304D97" w:rsidP="001B13F8">
      <w:pPr>
        <w:pStyle w:val="Default"/>
        <w:jc w:val="both"/>
        <w:rPr>
          <w:color w:val="auto"/>
          <w:lang w:val="en-US"/>
        </w:rPr>
      </w:pPr>
      <w:r w:rsidRPr="002F46A4">
        <w:rPr>
          <w:color w:val="auto"/>
          <w:lang w:val="en-US"/>
        </w:rPr>
        <w:t xml:space="preserve">Corwin, D.L., and </w:t>
      </w:r>
      <w:proofErr w:type="spellStart"/>
      <w:r w:rsidRPr="002F46A4">
        <w:rPr>
          <w:color w:val="auto"/>
          <w:lang w:val="en-US"/>
        </w:rPr>
        <w:t>Lesch</w:t>
      </w:r>
      <w:proofErr w:type="spellEnd"/>
      <w:r w:rsidRPr="002F46A4">
        <w:rPr>
          <w:color w:val="auto"/>
          <w:lang w:val="en-US"/>
        </w:rPr>
        <w:t xml:space="preserve">, S.M., (2005), Characterizing soil spatial variability with apparent soil electrical conductivity. I. Survey protocols, </w:t>
      </w:r>
      <w:r w:rsidRPr="002F46A4">
        <w:rPr>
          <w:i/>
          <w:color w:val="auto"/>
          <w:lang w:val="en-US"/>
        </w:rPr>
        <w:t xml:space="preserve">Computers and Electronics in Agriculture, </w:t>
      </w:r>
      <w:r w:rsidRPr="002F46A4">
        <w:rPr>
          <w:color w:val="auto"/>
          <w:lang w:val="en-US"/>
        </w:rPr>
        <w:t>46, 103-133.</w:t>
      </w:r>
    </w:p>
    <w:p w:rsidR="00304D97" w:rsidRPr="002F46A4" w:rsidRDefault="00304D97" w:rsidP="001B13F8">
      <w:pPr>
        <w:pStyle w:val="Default"/>
        <w:jc w:val="both"/>
        <w:rPr>
          <w:color w:val="auto"/>
          <w:lang w:val="en-US"/>
        </w:rPr>
      </w:pPr>
    </w:p>
    <w:p w:rsidR="00B3735D" w:rsidRPr="002F46A4" w:rsidRDefault="00B3735D" w:rsidP="001B13F8">
      <w:pPr>
        <w:pStyle w:val="Default"/>
        <w:jc w:val="both"/>
        <w:rPr>
          <w:color w:val="auto"/>
          <w:u w:val="single"/>
          <w:lang w:val="en-US"/>
        </w:rPr>
      </w:pPr>
      <w:r w:rsidRPr="002F46A4">
        <w:rPr>
          <w:lang w:val="en-US"/>
        </w:rPr>
        <w:t xml:space="preserve">De Benedetto, D., (2014), </w:t>
      </w:r>
      <w:r w:rsidRPr="002F46A4">
        <w:rPr>
          <w:i/>
          <w:lang w:val="en-US"/>
        </w:rPr>
        <w:t xml:space="preserve">Application and integration of geophysical techniques for estimating soil water content, </w:t>
      </w:r>
      <w:r w:rsidRPr="002F46A4">
        <w:rPr>
          <w:lang w:val="en-US"/>
        </w:rPr>
        <w:t>Unpublished PhD Thesis</w:t>
      </w:r>
      <w:r w:rsidRPr="002F46A4">
        <w:rPr>
          <w:i/>
          <w:lang w:val="en-US"/>
        </w:rPr>
        <w:t>,</w:t>
      </w:r>
      <w:r w:rsidRPr="002F46A4">
        <w:rPr>
          <w:lang w:val="en-US"/>
        </w:rPr>
        <w:t xml:space="preserve"> </w:t>
      </w:r>
      <w:proofErr w:type="spellStart"/>
      <w:r w:rsidRPr="002F46A4">
        <w:rPr>
          <w:lang w:val="en-US"/>
        </w:rPr>
        <w:t>Università</w:t>
      </w:r>
      <w:proofErr w:type="spellEnd"/>
      <w:r w:rsidRPr="002F46A4">
        <w:rPr>
          <w:lang w:val="en-US"/>
        </w:rPr>
        <w:t xml:space="preserve"> </w:t>
      </w:r>
      <w:proofErr w:type="spellStart"/>
      <w:r w:rsidRPr="002F46A4">
        <w:rPr>
          <w:lang w:val="en-US"/>
        </w:rPr>
        <w:t>degli</w:t>
      </w:r>
      <w:proofErr w:type="spellEnd"/>
      <w:r w:rsidRPr="002F46A4">
        <w:rPr>
          <w:lang w:val="en-US"/>
        </w:rPr>
        <w:t xml:space="preserve"> </w:t>
      </w:r>
      <w:proofErr w:type="spellStart"/>
      <w:r w:rsidR="00553756">
        <w:rPr>
          <w:lang w:val="en-US"/>
        </w:rPr>
        <w:t>S</w:t>
      </w:r>
      <w:r w:rsidRPr="002F46A4">
        <w:rPr>
          <w:lang w:val="en-US"/>
        </w:rPr>
        <w:t>tudi</w:t>
      </w:r>
      <w:proofErr w:type="spellEnd"/>
      <w:r w:rsidRPr="002F46A4">
        <w:rPr>
          <w:lang w:val="en-US"/>
        </w:rPr>
        <w:t xml:space="preserve"> di Bari “Aldo Moro”, Italy.</w:t>
      </w:r>
    </w:p>
    <w:p w:rsidR="00B3735D" w:rsidRPr="002F46A4" w:rsidRDefault="00B3735D" w:rsidP="001B13F8">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Deutsch, C.V. and </w:t>
      </w:r>
      <w:proofErr w:type="spellStart"/>
      <w:r w:rsidRPr="002F46A4">
        <w:rPr>
          <w:color w:val="auto"/>
          <w:lang w:val="en-US"/>
        </w:rPr>
        <w:t>Cockerham</w:t>
      </w:r>
      <w:proofErr w:type="spellEnd"/>
      <w:r w:rsidRPr="002F46A4">
        <w:rPr>
          <w:color w:val="auto"/>
          <w:lang w:val="en-US"/>
        </w:rPr>
        <w:t xml:space="preserve">, P.W., (1994), Practical Considerations in the Application of Simulated Annealing to Stochastic Simulation, </w:t>
      </w:r>
      <w:r w:rsidRPr="002F46A4">
        <w:rPr>
          <w:i/>
          <w:color w:val="auto"/>
          <w:lang w:val="en-US"/>
        </w:rPr>
        <w:t>Mathematical Geology</w:t>
      </w:r>
      <w:r w:rsidRPr="002F46A4">
        <w:rPr>
          <w:color w:val="auto"/>
          <w:lang w:val="en-US"/>
        </w:rPr>
        <w:t>, 26, 67-82.</w:t>
      </w:r>
    </w:p>
    <w:p w:rsidR="004762F3" w:rsidRPr="002F46A4" w:rsidRDefault="004762F3"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Di </w:t>
      </w:r>
      <w:proofErr w:type="spellStart"/>
      <w:r w:rsidRPr="002F46A4">
        <w:rPr>
          <w:color w:val="auto"/>
          <w:lang w:val="en-US"/>
        </w:rPr>
        <w:t>Zio</w:t>
      </w:r>
      <w:proofErr w:type="spellEnd"/>
      <w:r w:rsidRPr="002F46A4">
        <w:rPr>
          <w:color w:val="auto"/>
          <w:lang w:val="en-US"/>
        </w:rPr>
        <w:t xml:space="preserve">, S., </w:t>
      </w:r>
      <w:proofErr w:type="spellStart"/>
      <w:r w:rsidRPr="002F46A4">
        <w:rPr>
          <w:color w:val="auto"/>
          <w:lang w:val="en-US"/>
        </w:rPr>
        <w:t>Fontanella</w:t>
      </w:r>
      <w:proofErr w:type="spellEnd"/>
      <w:r w:rsidRPr="002F46A4">
        <w:rPr>
          <w:color w:val="auto"/>
          <w:lang w:val="en-US"/>
        </w:rPr>
        <w:t xml:space="preserve">, L. and </w:t>
      </w:r>
      <w:proofErr w:type="spellStart"/>
      <w:r w:rsidRPr="002F46A4">
        <w:rPr>
          <w:color w:val="auto"/>
          <w:lang w:val="en-US"/>
        </w:rPr>
        <w:t>Ippoliti</w:t>
      </w:r>
      <w:proofErr w:type="spellEnd"/>
      <w:r w:rsidRPr="002F46A4">
        <w:rPr>
          <w:color w:val="auto"/>
          <w:lang w:val="en-US"/>
        </w:rPr>
        <w:t xml:space="preserve">, L., (2004), Optimal spatial sampling schemes for environmental surveys, </w:t>
      </w:r>
      <w:r w:rsidRPr="002F46A4">
        <w:rPr>
          <w:i/>
          <w:color w:val="auto"/>
          <w:lang w:val="en-US"/>
        </w:rPr>
        <w:t>Environmental and Ecological Statistics</w:t>
      </w:r>
      <w:r w:rsidRPr="002F46A4">
        <w:rPr>
          <w:color w:val="auto"/>
          <w:lang w:val="en-US"/>
        </w:rPr>
        <w:t>, 11, 397–414.</w:t>
      </w:r>
    </w:p>
    <w:p w:rsidR="00DF0904" w:rsidRDefault="00DF0904" w:rsidP="004762F3">
      <w:pPr>
        <w:pStyle w:val="Default"/>
        <w:jc w:val="both"/>
        <w:rPr>
          <w:color w:val="auto"/>
          <w:lang w:val="en-US"/>
        </w:rPr>
      </w:pPr>
    </w:p>
    <w:p w:rsidR="00D023F9" w:rsidRDefault="00D023F9" w:rsidP="004762F3">
      <w:pPr>
        <w:pStyle w:val="Default"/>
        <w:jc w:val="both"/>
        <w:rPr>
          <w:color w:val="auto"/>
          <w:lang w:val="en-US"/>
        </w:rPr>
      </w:pPr>
      <w:r w:rsidRPr="00FF58B0">
        <w:rPr>
          <w:color w:val="auto"/>
          <w:lang w:val="fr-FR"/>
        </w:rPr>
        <w:t xml:space="preserve">Geovariances, (2013) </w:t>
      </w:r>
      <w:r w:rsidRPr="00FF58B0">
        <w:rPr>
          <w:i/>
          <w:color w:val="auto"/>
          <w:lang w:val="fr-FR"/>
        </w:rPr>
        <w:t xml:space="preserve">Isatis </w:t>
      </w:r>
      <w:proofErr w:type="spellStart"/>
      <w:r w:rsidRPr="00FF58B0">
        <w:rPr>
          <w:i/>
          <w:color w:val="auto"/>
          <w:lang w:val="fr-FR"/>
        </w:rPr>
        <w:t>Technical</w:t>
      </w:r>
      <w:proofErr w:type="spellEnd"/>
      <w:r w:rsidRPr="00FF58B0">
        <w:rPr>
          <w:i/>
          <w:color w:val="auto"/>
          <w:lang w:val="fr-FR"/>
        </w:rPr>
        <w:t xml:space="preserve"> </w:t>
      </w:r>
      <w:proofErr w:type="spellStart"/>
      <w:r w:rsidRPr="00FF58B0">
        <w:rPr>
          <w:i/>
          <w:color w:val="auto"/>
          <w:lang w:val="fr-FR"/>
        </w:rPr>
        <w:t>Ref</w:t>
      </w:r>
      <w:proofErr w:type="spellEnd"/>
      <w:r w:rsidRPr="00FF58B0">
        <w:rPr>
          <w:i/>
          <w:color w:val="auto"/>
          <w:lang w:val="fr-FR"/>
        </w:rPr>
        <w:t>., ver. 2013.1</w:t>
      </w:r>
      <w:r w:rsidRPr="00FF58B0">
        <w:rPr>
          <w:color w:val="auto"/>
          <w:lang w:val="fr-FR"/>
        </w:rPr>
        <w:t xml:space="preserve">, Geovariances &amp; Ecole Des Mines De Paris. </w:t>
      </w:r>
      <w:r w:rsidRPr="00D023F9">
        <w:rPr>
          <w:color w:val="auto"/>
          <w:lang w:val="en-US"/>
        </w:rPr>
        <w:t xml:space="preserve">Avon </w:t>
      </w:r>
      <w:proofErr w:type="spellStart"/>
      <w:r w:rsidRPr="00D023F9">
        <w:rPr>
          <w:color w:val="auto"/>
          <w:lang w:val="en-US"/>
        </w:rPr>
        <w:t>Cedex</w:t>
      </w:r>
      <w:proofErr w:type="spellEnd"/>
      <w:r w:rsidRPr="00D023F9">
        <w:rPr>
          <w:color w:val="auto"/>
          <w:lang w:val="en-US"/>
        </w:rPr>
        <w:t>, France.</w:t>
      </w:r>
    </w:p>
    <w:p w:rsidR="00D023F9" w:rsidRPr="002F46A4" w:rsidRDefault="00D023F9" w:rsidP="004762F3">
      <w:pPr>
        <w:pStyle w:val="Default"/>
        <w:jc w:val="both"/>
        <w:rPr>
          <w:color w:val="auto"/>
          <w:lang w:val="en-US"/>
        </w:rPr>
      </w:pPr>
    </w:p>
    <w:p w:rsidR="004762F3" w:rsidRPr="002F46A4" w:rsidRDefault="00DF0904" w:rsidP="004762F3">
      <w:pPr>
        <w:pStyle w:val="Default"/>
        <w:jc w:val="both"/>
        <w:rPr>
          <w:color w:val="auto"/>
          <w:lang w:val="en-US"/>
        </w:rPr>
      </w:pPr>
      <w:r w:rsidRPr="002F46A4">
        <w:rPr>
          <w:color w:val="auto"/>
          <w:lang w:val="en-US"/>
        </w:rPr>
        <w:t xml:space="preserve">Kerry, R., Oliver, M.A., and </w:t>
      </w:r>
      <w:proofErr w:type="spellStart"/>
      <w:r w:rsidRPr="002F46A4">
        <w:rPr>
          <w:color w:val="auto"/>
          <w:lang w:val="en-US"/>
        </w:rPr>
        <w:t>Frogbrook</w:t>
      </w:r>
      <w:proofErr w:type="spellEnd"/>
      <w:r w:rsidRPr="002F46A4">
        <w:rPr>
          <w:color w:val="auto"/>
          <w:lang w:val="en-US"/>
        </w:rPr>
        <w:t xml:space="preserve">, Z.L., (2010). </w:t>
      </w:r>
      <w:r w:rsidRPr="002F46A4">
        <w:rPr>
          <w:i/>
          <w:color w:val="auto"/>
          <w:lang w:val="en-US"/>
        </w:rPr>
        <w:t>Sampling in Precision Agriculture</w:t>
      </w:r>
      <w:r w:rsidRPr="002F46A4">
        <w:rPr>
          <w:color w:val="auto"/>
          <w:lang w:val="en-US"/>
        </w:rPr>
        <w:t>, in: M.A. Oliver (ed.) Geostatistical Applications for Precision Agriculture. Springer. pp. 35-64.</w:t>
      </w:r>
    </w:p>
    <w:p w:rsidR="00DF0904" w:rsidRPr="002F46A4" w:rsidRDefault="00DF0904"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Kirkpatrick, S., </w:t>
      </w:r>
      <w:proofErr w:type="spellStart"/>
      <w:r w:rsidRPr="002F46A4">
        <w:rPr>
          <w:color w:val="auto"/>
          <w:lang w:val="en-US"/>
        </w:rPr>
        <w:t>Gelatt</w:t>
      </w:r>
      <w:proofErr w:type="spellEnd"/>
      <w:r w:rsidRPr="002F46A4">
        <w:rPr>
          <w:color w:val="auto"/>
          <w:lang w:val="en-US"/>
        </w:rPr>
        <w:t xml:space="preserve">, C.D. and </w:t>
      </w:r>
      <w:proofErr w:type="spellStart"/>
      <w:r w:rsidRPr="002F46A4">
        <w:rPr>
          <w:color w:val="auto"/>
          <w:lang w:val="en-US"/>
        </w:rPr>
        <w:t>Vecchi</w:t>
      </w:r>
      <w:proofErr w:type="spellEnd"/>
      <w:r w:rsidRPr="002F46A4">
        <w:rPr>
          <w:color w:val="auto"/>
          <w:lang w:val="en-US"/>
        </w:rPr>
        <w:t xml:space="preserve">, M.P., (1983), Optimization by Simulated Annealing, </w:t>
      </w:r>
      <w:r w:rsidRPr="002F46A4">
        <w:rPr>
          <w:i/>
          <w:color w:val="auto"/>
          <w:lang w:val="en-US"/>
        </w:rPr>
        <w:t>Science</w:t>
      </w:r>
      <w:r w:rsidRPr="002F46A4">
        <w:rPr>
          <w:color w:val="auto"/>
          <w:lang w:val="en-US"/>
        </w:rPr>
        <w:t>, 220, 671–680.</w:t>
      </w:r>
    </w:p>
    <w:p w:rsidR="004762F3" w:rsidRPr="002F46A4" w:rsidRDefault="004762F3" w:rsidP="004762F3">
      <w:pPr>
        <w:pStyle w:val="Default"/>
        <w:jc w:val="both"/>
        <w:rPr>
          <w:color w:val="auto"/>
          <w:lang w:val="en-US"/>
        </w:rPr>
      </w:pPr>
    </w:p>
    <w:p w:rsidR="008F2847" w:rsidRPr="002F46A4" w:rsidRDefault="008F2847" w:rsidP="008F2847">
      <w:pPr>
        <w:pStyle w:val="Default"/>
        <w:jc w:val="both"/>
        <w:rPr>
          <w:color w:val="auto"/>
          <w:lang w:val="en-US"/>
        </w:rPr>
      </w:pPr>
      <w:proofErr w:type="spellStart"/>
      <w:r w:rsidRPr="002F46A4">
        <w:rPr>
          <w:color w:val="auto"/>
          <w:lang w:val="en-US"/>
        </w:rPr>
        <w:t>Marchant</w:t>
      </w:r>
      <w:proofErr w:type="spellEnd"/>
      <w:r w:rsidRPr="002F46A4">
        <w:rPr>
          <w:color w:val="auto"/>
          <w:lang w:val="en-US"/>
        </w:rPr>
        <w:t xml:space="preserve">, B.P. and Lark, R.M., (2010), </w:t>
      </w:r>
      <w:r w:rsidRPr="002F46A4">
        <w:rPr>
          <w:i/>
          <w:color w:val="auto"/>
          <w:lang w:val="en-US"/>
        </w:rPr>
        <w:t>Sampling in Precision Agriculture, Optimal Designs from Uncertain Models</w:t>
      </w:r>
      <w:r w:rsidRPr="002F46A4">
        <w:rPr>
          <w:color w:val="auto"/>
          <w:lang w:val="en-US"/>
        </w:rPr>
        <w:t>, in: M.A. Oliver (ed.) Geostatistical Applications for Precision Agriculture. Springer. pp.</w:t>
      </w:r>
      <w:r w:rsidR="00DC5EAC">
        <w:rPr>
          <w:color w:val="auto"/>
          <w:lang w:val="en-US"/>
        </w:rPr>
        <w:t xml:space="preserve"> </w:t>
      </w:r>
      <w:r w:rsidRPr="002F46A4">
        <w:rPr>
          <w:color w:val="auto"/>
          <w:lang w:val="en-US"/>
        </w:rPr>
        <w:t>65-87.</w:t>
      </w:r>
    </w:p>
    <w:p w:rsidR="008F2847" w:rsidRPr="002F46A4" w:rsidRDefault="008F2847" w:rsidP="008F2847">
      <w:pPr>
        <w:pStyle w:val="Default"/>
        <w:jc w:val="both"/>
        <w:rPr>
          <w:color w:val="auto"/>
          <w:lang w:val="en-US"/>
        </w:rPr>
      </w:pPr>
    </w:p>
    <w:p w:rsidR="00DF0904" w:rsidRPr="002F46A4" w:rsidRDefault="00DF0904" w:rsidP="00DF0904">
      <w:pPr>
        <w:pStyle w:val="Default"/>
        <w:jc w:val="both"/>
        <w:rPr>
          <w:color w:val="auto"/>
          <w:lang w:val="en-US"/>
        </w:rPr>
      </w:pPr>
      <w:r w:rsidRPr="002F46A4">
        <w:rPr>
          <w:color w:val="auto"/>
          <w:lang w:val="en-US"/>
        </w:rPr>
        <w:t xml:space="preserve">McBratney, A.B., Webster, R., (1983), Optimal interpolation and </w:t>
      </w:r>
      <w:proofErr w:type="spellStart"/>
      <w:r w:rsidRPr="002F46A4">
        <w:rPr>
          <w:color w:val="auto"/>
          <w:lang w:val="en-US"/>
        </w:rPr>
        <w:t>isarithmic</w:t>
      </w:r>
      <w:proofErr w:type="spellEnd"/>
      <w:r w:rsidRPr="002F46A4">
        <w:rPr>
          <w:color w:val="auto"/>
          <w:lang w:val="en-US"/>
        </w:rPr>
        <w:t xml:space="preserve"> mapping of soil properties. V. Co-regionalization and multiple sampling strategies, </w:t>
      </w:r>
      <w:r w:rsidRPr="002F46A4">
        <w:rPr>
          <w:i/>
          <w:color w:val="auto"/>
          <w:lang w:val="en-US"/>
        </w:rPr>
        <w:t>J. Soil Sci.</w:t>
      </w:r>
      <w:r w:rsidRPr="002F46A4">
        <w:rPr>
          <w:color w:val="auto"/>
          <w:lang w:val="en-US"/>
        </w:rPr>
        <w:t xml:space="preserve"> 34, 137– 162.</w:t>
      </w:r>
    </w:p>
    <w:p w:rsidR="00DF0904" w:rsidRPr="002F46A4" w:rsidRDefault="00DF0904" w:rsidP="004762F3">
      <w:pPr>
        <w:pStyle w:val="Default"/>
        <w:jc w:val="both"/>
        <w:rPr>
          <w:color w:val="auto"/>
          <w:lang w:val="en-US"/>
        </w:rPr>
      </w:pPr>
    </w:p>
    <w:p w:rsidR="001425C8" w:rsidRPr="002F46A4" w:rsidRDefault="001425C8" w:rsidP="001425C8">
      <w:pPr>
        <w:pStyle w:val="Default"/>
        <w:jc w:val="both"/>
        <w:rPr>
          <w:color w:val="auto"/>
          <w:lang w:val="en-US"/>
        </w:rPr>
      </w:pPr>
      <w:r w:rsidRPr="002F46A4">
        <w:rPr>
          <w:color w:val="auto"/>
          <w:lang w:val="en-US"/>
        </w:rPr>
        <w:t xml:space="preserve">McNeill, J.D., (1980), </w:t>
      </w:r>
      <w:r w:rsidRPr="002F46A4">
        <w:rPr>
          <w:i/>
          <w:color w:val="auto"/>
          <w:lang w:val="en-US"/>
        </w:rPr>
        <w:t>Electromagnetic Terrain Conductivity Measurement at Low Induction Numbers,</w:t>
      </w:r>
      <w:r w:rsidRPr="002F46A4">
        <w:rPr>
          <w:color w:val="auto"/>
          <w:lang w:val="en-US"/>
        </w:rPr>
        <w:t xml:space="preserve"> </w:t>
      </w:r>
      <w:proofErr w:type="spellStart"/>
      <w:r w:rsidRPr="002F46A4">
        <w:rPr>
          <w:color w:val="auto"/>
          <w:lang w:val="en-US"/>
        </w:rPr>
        <w:t>Geonics</w:t>
      </w:r>
      <w:proofErr w:type="spellEnd"/>
      <w:r w:rsidRPr="002F46A4">
        <w:rPr>
          <w:color w:val="auto"/>
          <w:lang w:val="en-US"/>
        </w:rPr>
        <w:t xml:space="preserve"> Limited, Technical Note TN 6, </w:t>
      </w:r>
      <w:proofErr w:type="spellStart"/>
      <w:r w:rsidRPr="002F46A4">
        <w:rPr>
          <w:color w:val="auto"/>
          <w:lang w:val="en-US"/>
        </w:rPr>
        <w:t>Geonics</w:t>
      </w:r>
      <w:proofErr w:type="spellEnd"/>
      <w:r w:rsidRPr="002F46A4">
        <w:rPr>
          <w:color w:val="auto"/>
          <w:lang w:val="en-US"/>
        </w:rPr>
        <w:t xml:space="preserve"> Ltd. Mississauga, Ontario, Canada.</w:t>
      </w:r>
    </w:p>
    <w:p w:rsidR="001425C8" w:rsidRPr="002F46A4" w:rsidRDefault="001425C8"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lastRenderedPageBreak/>
        <w:t xml:space="preserve">Metropolis, N., </w:t>
      </w:r>
      <w:proofErr w:type="spellStart"/>
      <w:r w:rsidRPr="002F46A4">
        <w:rPr>
          <w:color w:val="auto"/>
          <w:lang w:val="en-US"/>
        </w:rPr>
        <w:t>Rosenbluth</w:t>
      </w:r>
      <w:proofErr w:type="spellEnd"/>
      <w:r w:rsidRPr="002F46A4">
        <w:rPr>
          <w:color w:val="auto"/>
          <w:lang w:val="en-US"/>
        </w:rPr>
        <w:t xml:space="preserve">, A., </w:t>
      </w:r>
      <w:proofErr w:type="spellStart"/>
      <w:r w:rsidRPr="002F46A4">
        <w:rPr>
          <w:color w:val="auto"/>
          <w:lang w:val="en-US"/>
        </w:rPr>
        <w:t>Rosenbluth</w:t>
      </w:r>
      <w:proofErr w:type="spellEnd"/>
      <w:r w:rsidRPr="002F46A4">
        <w:rPr>
          <w:color w:val="auto"/>
          <w:lang w:val="en-US"/>
        </w:rPr>
        <w:t>, M., Teller, A. and Teller, E., (1953), Equation of state calculations by fast computing machines</w:t>
      </w:r>
      <w:r w:rsidRPr="002F46A4">
        <w:rPr>
          <w:i/>
          <w:color w:val="auto"/>
          <w:lang w:val="en-US"/>
        </w:rPr>
        <w:t>, Journal of Chemical Physics</w:t>
      </w:r>
      <w:r w:rsidRPr="002F46A4">
        <w:rPr>
          <w:color w:val="auto"/>
          <w:lang w:val="en-US"/>
        </w:rPr>
        <w:t>, 21, 1087-1092.</w:t>
      </w:r>
    </w:p>
    <w:p w:rsidR="00DF0904" w:rsidRPr="002F46A4" w:rsidRDefault="00DF0904" w:rsidP="004762F3">
      <w:pPr>
        <w:pStyle w:val="Default"/>
        <w:jc w:val="both"/>
        <w:rPr>
          <w:color w:val="auto"/>
          <w:lang w:val="en-US"/>
        </w:rPr>
      </w:pPr>
    </w:p>
    <w:p w:rsidR="004762F3" w:rsidRPr="002F46A4" w:rsidRDefault="00DF0904" w:rsidP="00DF0904">
      <w:pPr>
        <w:pStyle w:val="Default"/>
        <w:jc w:val="both"/>
        <w:rPr>
          <w:color w:val="auto"/>
          <w:lang w:val="en-US"/>
        </w:rPr>
      </w:pPr>
      <w:r w:rsidRPr="002F46A4">
        <w:rPr>
          <w:color w:val="auto"/>
          <w:lang w:val="en-US"/>
        </w:rPr>
        <w:t>Müller, W.G., (1998), Collecting Spatial Data—Optimum Design of Experiments for Random Fields. Physical-</w:t>
      </w:r>
      <w:proofErr w:type="spellStart"/>
      <w:r w:rsidRPr="002F46A4">
        <w:rPr>
          <w:color w:val="auto"/>
          <w:lang w:val="en-US"/>
        </w:rPr>
        <w:t>Verlag</w:t>
      </w:r>
      <w:proofErr w:type="spellEnd"/>
      <w:r w:rsidRPr="002F46A4">
        <w:rPr>
          <w:color w:val="auto"/>
          <w:lang w:val="en-US"/>
        </w:rPr>
        <w:t>, Heidelberg.</w:t>
      </w:r>
    </w:p>
    <w:p w:rsidR="00DF0904" w:rsidRPr="002F46A4" w:rsidRDefault="00DF0904" w:rsidP="00DF0904">
      <w:pPr>
        <w:pStyle w:val="Default"/>
        <w:jc w:val="both"/>
        <w:rPr>
          <w:color w:val="auto"/>
          <w:lang w:val="en-US"/>
        </w:rPr>
      </w:pPr>
    </w:p>
    <w:p w:rsidR="00347BDB" w:rsidRPr="002F46A4" w:rsidRDefault="00347BDB" w:rsidP="00347BDB">
      <w:pPr>
        <w:pStyle w:val="Default"/>
        <w:jc w:val="both"/>
        <w:rPr>
          <w:color w:val="auto"/>
          <w:lang w:val="en-US"/>
        </w:rPr>
      </w:pPr>
      <w:r w:rsidRPr="002F46A4">
        <w:rPr>
          <w:lang w:val="en-US"/>
        </w:rPr>
        <w:t>Pardo-</w:t>
      </w:r>
      <w:proofErr w:type="spellStart"/>
      <w:r w:rsidRPr="002F46A4">
        <w:rPr>
          <w:lang w:val="en-US"/>
        </w:rPr>
        <w:t>Igùzquiza</w:t>
      </w:r>
      <w:proofErr w:type="spellEnd"/>
      <w:r w:rsidRPr="002F46A4">
        <w:rPr>
          <w:lang w:val="en-US"/>
        </w:rPr>
        <w:t xml:space="preserve">, E., (1998), Comparison of geostatistical methods for estimating the areal average climatological rainfall mean using data on precipitation and topography, </w:t>
      </w:r>
      <w:r w:rsidRPr="002F46A4">
        <w:rPr>
          <w:i/>
          <w:lang w:val="en-US"/>
        </w:rPr>
        <w:t xml:space="preserve">International Journal of Climatology, </w:t>
      </w:r>
      <w:r w:rsidRPr="002F46A4">
        <w:rPr>
          <w:lang w:val="en-US"/>
        </w:rPr>
        <w:t>18 (9), 1031–1047.</w:t>
      </w:r>
    </w:p>
    <w:p w:rsidR="00347BDB" w:rsidRPr="002F46A4" w:rsidRDefault="00347BDB" w:rsidP="00DF0904">
      <w:pPr>
        <w:pStyle w:val="Default"/>
        <w:jc w:val="both"/>
        <w:rPr>
          <w:color w:val="auto"/>
          <w:lang w:val="en-US"/>
        </w:rPr>
      </w:pPr>
    </w:p>
    <w:p w:rsidR="00304D97" w:rsidRPr="002F46A4" w:rsidRDefault="00304D97" w:rsidP="00DF0904">
      <w:pPr>
        <w:pStyle w:val="Default"/>
        <w:jc w:val="both"/>
        <w:rPr>
          <w:color w:val="auto"/>
          <w:lang w:val="en-US"/>
        </w:rPr>
      </w:pPr>
      <w:r w:rsidRPr="002F46A4">
        <w:rPr>
          <w:color w:val="auto"/>
          <w:lang w:val="en-US"/>
        </w:rPr>
        <w:t xml:space="preserve">Pierce, F.J. and Nowak, P., (1999), Aspects of precision agriculture. </w:t>
      </w:r>
      <w:r w:rsidRPr="002F46A4">
        <w:rPr>
          <w:i/>
          <w:color w:val="auto"/>
          <w:lang w:val="en-US"/>
        </w:rPr>
        <w:t>Advances in Agronomy</w:t>
      </w:r>
      <w:r w:rsidRPr="002F46A4">
        <w:rPr>
          <w:color w:val="auto"/>
          <w:lang w:val="en-US"/>
        </w:rPr>
        <w:t>, 67, 1-85.</w:t>
      </w:r>
    </w:p>
    <w:p w:rsidR="00304D97" w:rsidRPr="002F46A4" w:rsidRDefault="00304D97" w:rsidP="00DF0904">
      <w:pPr>
        <w:pStyle w:val="Default"/>
        <w:jc w:val="both"/>
        <w:rPr>
          <w:color w:val="auto"/>
          <w:lang w:val="en-US"/>
        </w:rPr>
      </w:pPr>
    </w:p>
    <w:p w:rsidR="004762F3" w:rsidRPr="002F46A4" w:rsidRDefault="00DD33D9" w:rsidP="004762F3">
      <w:pPr>
        <w:pStyle w:val="Default"/>
        <w:jc w:val="both"/>
        <w:rPr>
          <w:color w:val="auto"/>
          <w:lang w:val="en-US"/>
        </w:rPr>
      </w:pPr>
      <w:r w:rsidRPr="002F46A4">
        <w:rPr>
          <w:color w:val="auto"/>
          <w:lang w:val="en-US"/>
        </w:rPr>
        <w:t>Soil Survey Staff, (2010),</w:t>
      </w:r>
      <w:r w:rsidR="004762F3" w:rsidRPr="002F46A4">
        <w:rPr>
          <w:color w:val="auto"/>
          <w:lang w:val="en-US"/>
        </w:rPr>
        <w:t xml:space="preserve"> </w:t>
      </w:r>
      <w:r w:rsidR="004762F3" w:rsidRPr="002F46A4">
        <w:rPr>
          <w:i/>
          <w:color w:val="auto"/>
          <w:lang w:val="en-US"/>
        </w:rPr>
        <w:t>Keys to Soil Taxonomy</w:t>
      </w:r>
      <w:r w:rsidR="004762F3" w:rsidRPr="002F46A4">
        <w:rPr>
          <w:color w:val="auto"/>
          <w:lang w:val="en-US"/>
        </w:rPr>
        <w:t>, 11</w:t>
      </w:r>
      <w:r w:rsidR="004762F3" w:rsidRPr="002F46A4">
        <w:rPr>
          <w:color w:val="auto"/>
          <w:vertAlign w:val="superscript"/>
          <w:lang w:val="en-US"/>
        </w:rPr>
        <w:t>th</w:t>
      </w:r>
      <w:r w:rsidR="004762F3" w:rsidRPr="002F46A4">
        <w:rPr>
          <w:color w:val="auto"/>
          <w:lang w:val="en-US"/>
        </w:rPr>
        <w:t xml:space="preserve"> ed. USDA-Natural Resources Conservation Service, </w:t>
      </w:r>
      <w:r w:rsidRPr="002F46A4">
        <w:rPr>
          <w:color w:val="auto"/>
          <w:lang w:val="en-US"/>
        </w:rPr>
        <w:t>Washington, DC</w:t>
      </w:r>
      <w:r w:rsidR="004762F3" w:rsidRPr="002F46A4">
        <w:rPr>
          <w:color w:val="auto"/>
          <w:lang w:val="en-US"/>
        </w:rPr>
        <w:t>.</w:t>
      </w:r>
    </w:p>
    <w:p w:rsidR="004762F3" w:rsidRPr="002F46A4" w:rsidRDefault="004762F3" w:rsidP="004762F3">
      <w:pPr>
        <w:pStyle w:val="Default"/>
        <w:jc w:val="both"/>
        <w:rPr>
          <w:color w:val="auto"/>
          <w:lang w:val="en-US"/>
        </w:rPr>
      </w:pPr>
    </w:p>
    <w:p w:rsidR="00DF0904" w:rsidRPr="002F46A4" w:rsidRDefault="00DF0904" w:rsidP="00DF0904">
      <w:pPr>
        <w:pStyle w:val="Default"/>
        <w:jc w:val="both"/>
        <w:rPr>
          <w:color w:val="auto"/>
          <w:lang w:val="en-US"/>
        </w:rPr>
      </w:pPr>
      <w:r w:rsidRPr="002F46A4">
        <w:rPr>
          <w:color w:val="auto"/>
          <w:lang w:val="en-US"/>
        </w:rPr>
        <w:t xml:space="preserve">Stein, A. and </w:t>
      </w:r>
      <w:proofErr w:type="spellStart"/>
      <w:r w:rsidRPr="002F46A4">
        <w:rPr>
          <w:color w:val="auto"/>
          <w:lang w:val="en-US"/>
        </w:rPr>
        <w:t>Ettema</w:t>
      </w:r>
      <w:proofErr w:type="spellEnd"/>
      <w:r w:rsidRPr="002F46A4">
        <w:rPr>
          <w:color w:val="auto"/>
          <w:lang w:val="en-US"/>
        </w:rPr>
        <w:t xml:space="preserve"> C., (2003). An overview of spatial sampling procedures and experimental design of spatial studies for ecosystem comparisons, </w:t>
      </w:r>
      <w:r w:rsidRPr="002F46A4">
        <w:rPr>
          <w:i/>
          <w:color w:val="auto"/>
          <w:lang w:val="en-US"/>
        </w:rPr>
        <w:t>Agriculture, Ecosystems and Environment</w:t>
      </w:r>
      <w:r w:rsidRPr="002F46A4">
        <w:rPr>
          <w:color w:val="auto"/>
          <w:lang w:val="en-US"/>
        </w:rPr>
        <w:t>, 94, 31–47.</w:t>
      </w:r>
    </w:p>
    <w:p w:rsidR="00DF0904" w:rsidRPr="002F46A4" w:rsidRDefault="00DF0904" w:rsidP="00DF0904">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Stevens, </w:t>
      </w:r>
      <w:proofErr w:type="spellStart"/>
      <w:r w:rsidRPr="002F46A4">
        <w:rPr>
          <w:color w:val="auto"/>
          <w:lang w:val="en-US"/>
        </w:rPr>
        <w:t>D.L.Jr</w:t>
      </w:r>
      <w:proofErr w:type="spellEnd"/>
      <w:r w:rsidRPr="002F46A4">
        <w:rPr>
          <w:color w:val="auto"/>
          <w:lang w:val="en-US"/>
        </w:rPr>
        <w:t xml:space="preserve">. (2006), </w:t>
      </w:r>
      <w:proofErr w:type="gramStart"/>
      <w:r w:rsidRPr="002F46A4">
        <w:rPr>
          <w:i/>
          <w:color w:val="auto"/>
          <w:lang w:val="en-US"/>
        </w:rPr>
        <w:t>Spatial</w:t>
      </w:r>
      <w:proofErr w:type="gramEnd"/>
      <w:r w:rsidRPr="002F46A4">
        <w:rPr>
          <w:i/>
          <w:color w:val="auto"/>
          <w:lang w:val="en-US"/>
        </w:rPr>
        <w:t xml:space="preserve"> properties of design-based versus model-based approaches to environmental sampling,</w:t>
      </w:r>
      <w:r w:rsidRPr="002F46A4">
        <w:rPr>
          <w:color w:val="auto"/>
          <w:lang w:val="en-US"/>
        </w:rPr>
        <w:t xml:space="preserve"> In: 7</w:t>
      </w:r>
      <w:r w:rsidRPr="00553756">
        <w:rPr>
          <w:color w:val="auto"/>
          <w:vertAlign w:val="subscript"/>
          <w:lang w:val="en-US"/>
        </w:rPr>
        <w:t>th</w:t>
      </w:r>
      <w:r w:rsidRPr="002F46A4">
        <w:rPr>
          <w:color w:val="auto"/>
          <w:lang w:val="en-US"/>
        </w:rPr>
        <w:t xml:space="preserve"> International Symposium on Spatial Accuracy Assessment in Natural Resources and Environmental Sciences. (</w:t>
      </w:r>
      <w:proofErr w:type="gramStart"/>
      <w:r w:rsidRPr="002F46A4">
        <w:rPr>
          <w:color w:val="auto"/>
          <w:lang w:val="en-US"/>
        </w:rPr>
        <w:t>eds</w:t>
      </w:r>
      <w:proofErr w:type="gramEnd"/>
      <w:r w:rsidRPr="002F46A4">
        <w:rPr>
          <w:color w:val="auto"/>
          <w:lang w:val="en-US"/>
        </w:rPr>
        <w:t xml:space="preserve">. M. Caetano and M. </w:t>
      </w:r>
      <w:proofErr w:type="spellStart"/>
      <w:r w:rsidRPr="002F46A4">
        <w:rPr>
          <w:color w:val="auto"/>
          <w:lang w:val="en-US"/>
        </w:rPr>
        <w:t>Painho</w:t>
      </w:r>
      <w:proofErr w:type="spellEnd"/>
      <w:r w:rsidRPr="002F46A4">
        <w:rPr>
          <w:color w:val="auto"/>
          <w:lang w:val="en-US"/>
        </w:rPr>
        <w:t>), 119.</w:t>
      </w:r>
    </w:p>
    <w:p w:rsidR="004762F3" w:rsidRPr="002F46A4" w:rsidRDefault="004762F3"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Van </w:t>
      </w:r>
      <w:proofErr w:type="spellStart"/>
      <w:r w:rsidRPr="002F46A4">
        <w:rPr>
          <w:color w:val="auto"/>
          <w:lang w:val="en-US"/>
        </w:rPr>
        <w:t>Groenigen</w:t>
      </w:r>
      <w:proofErr w:type="spellEnd"/>
      <w:r w:rsidRPr="002F46A4">
        <w:rPr>
          <w:color w:val="auto"/>
          <w:lang w:val="en-US"/>
        </w:rPr>
        <w:t xml:space="preserve">, J.W. and Stein, A., (1998), Spatial simulated annealing for constrained optimization of spatial sampling schemes, </w:t>
      </w:r>
      <w:r w:rsidRPr="002F46A4">
        <w:rPr>
          <w:i/>
          <w:color w:val="auto"/>
          <w:lang w:val="en-US"/>
        </w:rPr>
        <w:t>Journal of Environmental Quality</w:t>
      </w:r>
      <w:r w:rsidRPr="002F46A4">
        <w:rPr>
          <w:color w:val="auto"/>
          <w:lang w:val="en-US"/>
        </w:rPr>
        <w:t>, 27, 1078-1086.</w:t>
      </w:r>
    </w:p>
    <w:p w:rsidR="004762F3" w:rsidRPr="002F46A4" w:rsidRDefault="004762F3"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Van </w:t>
      </w:r>
      <w:proofErr w:type="spellStart"/>
      <w:r w:rsidRPr="002F46A4">
        <w:rPr>
          <w:color w:val="auto"/>
          <w:lang w:val="en-US"/>
        </w:rPr>
        <w:t>Groenigen</w:t>
      </w:r>
      <w:proofErr w:type="spellEnd"/>
      <w:r w:rsidRPr="002F46A4">
        <w:rPr>
          <w:color w:val="auto"/>
          <w:lang w:val="en-US"/>
        </w:rPr>
        <w:t xml:space="preserve">, J.W., </w:t>
      </w:r>
      <w:proofErr w:type="spellStart"/>
      <w:r w:rsidRPr="002F46A4">
        <w:rPr>
          <w:color w:val="auto"/>
          <w:lang w:val="en-US"/>
        </w:rPr>
        <w:t>Siderius</w:t>
      </w:r>
      <w:proofErr w:type="spellEnd"/>
      <w:r w:rsidRPr="002F46A4">
        <w:rPr>
          <w:color w:val="auto"/>
          <w:lang w:val="en-US"/>
        </w:rPr>
        <w:t xml:space="preserve">, W. and Stein, A., (1999), Constrained </w:t>
      </w:r>
      <w:proofErr w:type="spellStart"/>
      <w:r w:rsidRPr="002F46A4">
        <w:rPr>
          <w:color w:val="auto"/>
          <w:lang w:val="en-US"/>
        </w:rPr>
        <w:t>optimisation</w:t>
      </w:r>
      <w:proofErr w:type="spellEnd"/>
      <w:r w:rsidRPr="002F46A4">
        <w:rPr>
          <w:color w:val="auto"/>
          <w:lang w:val="en-US"/>
        </w:rPr>
        <w:t xml:space="preserve"> of soil sampling for </w:t>
      </w:r>
      <w:proofErr w:type="spellStart"/>
      <w:r w:rsidRPr="002F46A4">
        <w:rPr>
          <w:color w:val="auto"/>
          <w:lang w:val="en-US"/>
        </w:rPr>
        <w:t>minimisation</w:t>
      </w:r>
      <w:proofErr w:type="spellEnd"/>
      <w:r w:rsidRPr="002F46A4">
        <w:rPr>
          <w:color w:val="auto"/>
          <w:lang w:val="en-US"/>
        </w:rPr>
        <w:t xml:space="preserve"> of the kriging variance, </w:t>
      </w:r>
      <w:r w:rsidRPr="002F46A4">
        <w:rPr>
          <w:i/>
          <w:color w:val="auto"/>
          <w:lang w:val="en-US"/>
        </w:rPr>
        <w:t>Geoderma</w:t>
      </w:r>
      <w:r w:rsidRPr="002F46A4">
        <w:rPr>
          <w:color w:val="auto"/>
          <w:lang w:val="en-US"/>
        </w:rPr>
        <w:t>, 87, 239-259.</w:t>
      </w:r>
    </w:p>
    <w:p w:rsidR="004762F3" w:rsidRPr="002F46A4" w:rsidRDefault="004762F3" w:rsidP="004762F3">
      <w:pPr>
        <w:pStyle w:val="Default"/>
        <w:jc w:val="both"/>
        <w:rPr>
          <w:color w:val="auto"/>
          <w:lang w:val="en-US"/>
        </w:rPr>
      </w:pPr>
    </w:p>
    <w:p w:rsidR="004762F3" w:rsidRPr="002F46A4" w:rsidRDefault="004762F3" w:rsidP="004762F3">
      <w:pPr>
        <w:pStyle w:val="Default"/>
        <w:jc w:val="both"/>
        <w:rPr>
          <w:color w:val="auto"/>
          <w:lang w:val="en-US"/>
        </w:rPr>
      </w:pPr>
      <w:r w:rsidRPr="002F46A4">
        <w:rPr>
          <w:color w:val="auto"/>
          <w:lang w:val="en-US"/>
        </w:rPr>
        <w:t xml:space="preserve">Van </w:t>
      </w:r>
      <w:proofErr w:type="spellStart"/>
      <w:r w:rsidRPr="002F46A4">
        <w:rPr>
          <w:color w:val="auto"/>
          <w:lang w:val="en-US"/>
        </w:rPr>
        <w:t>Groenigen</w:t>
      </w:r>
      <w:proofErr w:type="spellEnd"/>
      <w:r w:rsidRPr="002F46A4">
        <w:rPr>
          <w:color w:val="auto"/>
          <w:lang w:val="en-US"/>
        </w:rPr>
        <w:t xml:space="preserve">, J.W., </w:t>
      </w:r>
      <w:proofErr w:type="spellStart"/>
      <w:r w:rsidRPr="002F46A4">
        <w:rPr>
          <w:color w:val="auto"/>
          <w:lang w:val="en-US"/>
        </w:rPr>
        <w:t>Pieters</w:t>
      </w:r>
      <w:proofErr w:type="spellEnd"/>
      <w:r w:rsidRPr="002F46A4">
        <w:rPr>
          <w:color w:val="auto"/>
          <w:lang w:val="en-US"/>
        </w:rPr>
        <w:t xml:space="preserve">, G. and Stein, A., (2000), Optimizing spatial sampling for multivariate contamination in urban areas, </w:t>
      </w:r>
      <w:proofErr w:type="spellStart"/>
      <w:r w:rsidRPr="002F46A4">
        <w:rPr>
          <w:i/>
          <w:color w:val="auto"/>
          <w:lang w:val="en-US"/>
        </w:rPr>
        <w:t>Environmetrics</w:t>
      </w:r>
      <w:proofErr w:type="spellEnd"/>
      <w:r w:rsidRPr="002F46A4">
        <w:rPr>
          <w:color w:val="auto"/>
          <w:lang w:val="en-US"/>
        </w:rPr>
        <w:t>, 11, 227-244.</w:t>
      </w:r>
    </w:p>
    <w:p w:rsidR="004762F3" w:rsidRPr="002F46A4" w:rsidRDefault="004762F3" w:rsidP="004762F3">
      <w:pPr>
        <w:pStyle w:val="Default"/>
        <w:jc w:val="both"/>
        <w:rPr>
          <w:color w:val="auto"/>
          <w:sz w:val="20"/>
          <w:szCs w:val="20"/>
          <w:lang w:val="en-US"/>
        </w:rPr>
      </w:pPr>
    </w:p>
    <w:p w:rsidR="004762F3" w:rsidRDefault="00DD33D9">
      <w:pPr>
        <w:jc w:val="both"/>
        <w:rPr>
          <w:rFonts w:ascii="Times New Roman" w:hAnsi="Times New Roman" w:cs="Times New Roman"/>
          <w:lang w:val="en-US"/>
        </w:rPr>
      </w:pPr>
      <w:r w:rsidRPr="002F46A4">
        <w:rPr>
          <w:rFonts w:ascii="Times New Roman" w:hAnsi="Times New Roman" w:cs="Times New Roman"/>
          <w:lang w:val="en-US"/>
        </w:rPr>
        <w:t xml:space="preserve">Wackernagel H., (2003), </w:t>
      </w:r>
      <w:r w:rsidRPr="002F46A4">
        <w:rPr>
          <w:rFonts w:ascii="Times New Roman" w:hAnsi="Times New Roman" w:cs="Times New Roman"/>
          <w:i/>
          <w:lang w:val="en-US"/>
        </w:rPr>
        <w:t>Multivariate Geostatistics: an introduction with Applications</w:t>
      </w:r>
      <w:r w:rsidRPr="002F46A4">
        <w:rPr>
          <w:rFonts w:ascii="Times New Roman" w:hAnsi="Times New Roman" w:cs="Times New Roman"/>
          <w:lang w:val="en-US"/>
        </w:rPr>
        <w:t>, Springer-</w:t>
      </w:r>
      <w:proofErr w:type="spellStart"/>
      <w:r w:rsidRPr="002F46A4">
        <w:rPr>
          <w:rFonts w:ascii="Times New Roman" w:hAnsi="Times New Roman" w:cs="Times New Roman"/>
          <w:lang w:val="en-US"/>
        </w:rPr>
        <w:t>Verlag</w:t>
      </w:r>
      <w:proofErr w:type="spellEnd"/>
      <w:r w:rsidRPr="002F46A4">
        <w:rPr>
          <w:rFonts w:ascii="Times New Roman" w:hAnsi="Times New Roman" w:cs="Times New Roman"/>
          <w:lang w:val="en-US"/>
        </w:rPr>
        <w:t>, Berlin.</w:t>
      </w:r>
    </w:p>
    <w:sectPr w:rsidR="004762F3" w:rsidSect="00E45CE7">
      <w:pgSz w:w="11906" w:h="16838"/>
      <w:pgMar w:top="1134" w:right="1134" w:bottom="1134" w:left="113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Nimbus Roman No9 L">
    <w:altName w:val="Times New Roman"/>
    <w:charset w:val="00"/>
    <w:family w:val="roman"/>
    <w:pitch w:val="variable"/>
  </w:font>
  <w:font w:name="Liberation Sans">
    <w:altName w:val="Arial Unicode MS"/>
    <w:charset w:val="80"/>
    <w:family w:val="swiss"/>
    <w:pitch w:val="variable"/>
  </w:font>
  <w:font w:name="WenQuanYi Zen Hei">
    <w:charset w:val="80"/>
    <w:family w:val="auto"/>
    <w:pitch w:val="variable"/>
  </w:font>
  <w:font w:name="Lohit Devanagari">
    <w:altName w:val="MS Mincho"/>
    <w:charset w:val="80"/>
    <w:family w:val="auto"/>
    <w:pitch w:val="variable"/>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dvTT5235d5a9">
    <w:panose1 w:val="00000000000000000000"/>
    <w:charset w:val="00"/>
    <w:family w:val="roman"/>
    <w:notTrueType/>
    <w:pitch w:val="default"/>
    <w:sig w:usb0="00000003" w:usb1="00000000" w:usb2="00000000" w:usb3="00000000" w:csb0="0000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686541CA"/>
    <w:multiLevelType w:val="hybridMultilevel"/>
    <w:tmpl w:val="7AF8FC8A"/>
    <w:lvl w:ilvl="0" w:tplc="6240A528">
      <w:start w:val="1"/>
      <w:numFmt w:val="low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96"/>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1250"/>
  <w:hyphenationZone w:val="283"/>
  <w:defaultTableStyle w:val="Normale"/>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D7792"/>
    <w:rsid w:val="00003D67"/>
    <w:rsid w:val="000112E0"/>
    <w:rsid w:val="000252BC"/>
    <w:rsid w:val="0004773F"/>
    <w:rsid w:val="000571C2"/>
    <w:rsid w:val="000750F2"/>
    <w:rsid w:val="00083C58"/>
    <w:rsid w:val="000B7C7F"/>
    <w:rsid w:val="000B7FDF"/>
    <w:rsid w:val="001128CB"/>
    <w:rsid w:val="00121862"/>
    <w:rsid w:val="00125D27"/>
    <w:rsid w:val="001425C8"/>
    <w:rsid w:val="0018403A"/>
    <w:rsid w:val="001853DB"/>
    <w:rsid w:val="001A6DD5"/>
    <w:rsid w:val="001B007A"/>
    <w:rsid w:val="001B0411"/>
    <w:rsid w:val="001B13F8"/>
    <w:rsid w:val="001B5917"/>
    <w:rsid w:val="001E1EFE"/>
    <w:rsid w:val="001F059A"/>
    <w:rsid w:val="001F2045"/>
    <w:rsid w:val="00206626"/>
    <w:rsid w:val="0022548A"/>
    <w:rsid w:val="00225F3D"/>
    <w:rsid w:val="002261F9"/>
    <w:rsid w:val="002264DD"/>
    <w:rsid w:val="002D022A"/>
    <w:rsid w:val="002D130D"/>
    <w:rsid w:val="002D4BB1"/>
    <w:rsid w:val="002E527A"/>
    <w:rsid w:val="002E63A2"/>
    <w:rsid w:val="002F46A4"/>
    <w:rsid w:val="00304D97"/>
    <w:rsid w:val="00335ADB"/>
    <w:rsid w:val="00347BDB"/>
    <w:rsid w:val="0036204A"/>
    <w:rsid w:val="0039216D"/>
    <w:rsid w:val="003A4036"/>
    <w:rsid w:val="003B599E"/>
    <w:rsid w:val="00411542"/>
    <w:rsid w:val="00412F26"/>
    <w:rsid w:val="004333D9"/>
    <w:rsid w:val="00436AB7"/>
    <w:rsid w:val="0044789F"/>
    <w:rsid w:val="00451F37"/>
    <w:rsid w:val="00456D0A"/>
    <w:rsid w:val="004762F3"/>
    <w:rsid w:val="004B19C7"/>
    <w:rsid w:val="004D578C"/>
    <w:rsid w:val="005141FB"/>
    <w:rsid w:val="0051532C"/>
    <w:rsid w:val="00553756"/>
    <w:rsid w:val="00573676"/>
    <w:rsid w:val="005929AF"/>
    <w:rsid w:val="005D42E2"/>
    <w:rsid w:val="005E6DC0"/>
    <w:rsid w:val="00625B69"/>
    <w:rsid w:val="00634032"/>
    <w:rsid w:val="0063696E"/>
    <w:rsid w:val="00652602"/>
    <w:rsid w:val="00653DD0"/>
    <w:rsid w:val="006660C0"/>
    <w:rsid w:val="00672DAF"/>
    <w:rsid w:val="006919E8"/>
    <w:rsid w:val="006A793B"/>
    <w:rsid w:val="006B1F94"/>
    <w:rsid w:val="00702DB0"/>
    <w:rsid w:val="007133A4"/>
    <w:rsid w:val="007626AA"/>
    <w:rsid w:val="0076539A"/>
    <w:rsid w:val="00776D72"/>
    <w:rsid w:val="007A3727"/>
    <w:rsid w:val="007A6A43"/>
    <w:rsid w:val="007D6CCD"/>
    <w:rsid w:val="00806B38"/>
    <w:rsid w:val="00812D04"/>
    <w:rsid w:val="00816C8D"/>
    <w:rsid w:val="0083700C"/>
    <w:rsid w:val="008375D7"/>
    <w:rsid w:val="00843807"/>
    <w:rsid w:val="00870A88"/>
    <w:rsid w:val="008F2847"/>
    <w:rsid w:val="009005AA"/>
    <w:rsid w:val="009029DE"/>
    <w:rsid w:val="00907470"/>
    <w:rsid w:val="009132F4"/>
    <w:rsid w:val="0091372C"/>
    <w:rsid w:val="0091512B"/>
    <w:rsid w:val="00935F85"/>
    <w:rsid w:val="00940F0E"/>
    <w:rsid w:val="00974F26"/>
    <w:rsid w:val="00982435"/>
    <w:rsid w:val="009D5173"/>
    <w:rsid w:val="009F4437"/>
    <w:rsid w:val="009F58E1"/>
    <w:rsid w:val="00A20378"/>
    <w:rsid w:val="00A329FB"/>
    <w:rsid w:val="00A34C48"/>
    <w:rsid w:val="00A46409"/>
    <w:rsid w:val="00A8075A"/>
    <w:rsid w:val="00AC746C"/>
    <w:rsid w:val="00AE0D39"/>
    <w:rsid w:val="00B10921"/>
    <w:rsid w:val="00B125AA"/>
    <w:rsid w:val="00B136D4"/>
    <w:rsid w:val="00B33928"/>
    <w:rsid w:val="00B3735D"/>
    <w:rsid w:val="00B50C81"/>
    <w:rsid w:val="00B52803"/>
    <w:rsid w:val="00B81722"/>
    <w:rsid w:val="00B82F64"/>
    <w:rsid w:val="00BA7F95"/>
    <w:rsid w:val="00BB2D51"/>
    <w:rsid w:val="00C21D50"/>
    <w:rsid w:val="00C61331"/>
    <w:rsid w:val="00C83F3A"/>
    <w:rsid w:val="00CC6F5F"/>
    <w:rsid w:val="00CD3F1B"/>
    <w:rsid w:val="00D023F9"/>
    <w:rsid w:val="00D113F1"/>
    <w:rsid w:val="00D41679"/>
    <w:rsid w:val="00D64DA8"/>
    <w:rsid w:val="00D70246"/>
    <w:rsid w:val="00D716C1"/>
    <w:rsid w:val="00DA7C7D"/>
    <w:rsid w:val="00DC5EAC"/>
    <w:rsid w:val="00DD33D9"/>
    <w:rsid w:val="00DF0904"/>
    <w:rsid w:val="00E05E78"/>
    <w:rsid w:val="00E1381B"/>
    <w:rsid w:val="00E45CE7"/>
    <w:rsid w:val="00EB1907"/>
    <w:rsid w:val="00ED2BF0"/>
    <w:rsid w:val="00EF4CAB"/>
    <w:rsid w:val="00F03D19"/>
    <w:rsid w:val="00F124C1"/>
    <w:rsid w:val="00F323C8"/>
    <w:rsid w:val="00F6204F"/>
    <w:rsid w:val="00F7451A"/>
    <w:rsid w:val="00F83BB8"/>
    <w:rsid w:val="00FA6BED"/>
    <w:rsid w:val="00FD07DC"/>
    <w:rsid w:val="00FD7792"/>
    <w:rsid w:val="00FF58B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5:docId w15:val="{8BECB61D-8995-4A23-9A3E-456A1419D3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E45CE7"/>
    <w:pPr>
      <w:widowControl w:val="0"/>
      <w:suppressAutoHyphens/>
      <w:overflowPunct w:val="0"/>
      <w:autoSpaceDE w:val="0"/>
      <w:textAlignment w:val="baseline"/>
    </w:pPr>
    <w:rPr>
      <w:rFonts w:ascii="Nimbus Roman No9 L" w:hAnsi="Nimbus Roman No9 L" w:cs="Nimbus Roman No9 L"/>
      <w:color w:val="000000"/>
      <w:sz w:val="24"/>
      <w:lang w:eastAsia="zh-CN"/>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Policepardfaut1">
    <w:name w:val="Police par défaut1"/>
    <w:rsid w:val="00E45CE7"/>
  </w:style>
  <w:style w:type="character" w:customStyle="1" w:styleId="WW-Absatz-Standardschriftart">
    <w:name w:val="WW-Absatz-Standardschriftart"/>
    <w:rsid w:val="00E45CE7"/>
  </w:style>
  <w:style w:type="paragraph" w:customStyle="1" w:styleId="Heading">
    <w:name w:val="Heading"/>
    <w:basedOn w:val="Normale"/>
    <w:next w:val="Corpotesto"/>
    <w:rsid w:val="00E45CE7"/>
    <w:pPr>
      <w:keepNext/>
      <w:spacing w:before="240" w:after="120"/>
    </w:pPr>
    <w:rPr>
      <w:rFonts w:ascii="Liberation Sans" w:eastAsia="WenQuanYi Zen Hei" w:hAnsi="Liberation Sans" w:cs="Lohit Devanagari"/>
      <w:sz w:val="28"/>
      <w:szCs w:val="28"/>
    </w:rPr>
  </w:style>
  <w:style w:type="paragraph" w:styleId="Corpotesto">
    <w:name w:val="Body Text"/>
    <w:basedOn w:val="Normale"/>
    <w:rsid w:val="00E45CE7"/>
    <w:pPr>
      <w:spacing w:after="120"/>
    </w:pPr>
  </w:style>
  <w:style w:type="paragraph" w:styleId="Elenco">
    <w:name w:val="List"/>
    <w:basedOn w:val="Corpotesto"/>
    <w:rsid w:val="00E45CE7"/>
    <w:rPr>
      <w:rFonts w:cs="Lohit Devanagari"/>
    </w:rPr>
  </w:style>
  <w:style w:type="paragraph" w:styleId="Didascalia">
    <w:name w:val="caption"/>
    <w:basedOn w:val="Normale"/>
    <w:qFormat/>
    <w:rsid w:val="006919E8"/>
    <w:pPr>
      <w:suppressLineNumbers/>
      <w:spacing w:before="120" w:after="120"/>
    </w:pPr>
    <w:rPr>
      <w:rFonts w:cs="Lohit Devanagari"/>
      <w:i/>
      <w:iCs/>
      <w:szCs w:val="24"/>
    </w:rPr>
  </w:style>
  <w:style w:type="paragraph" w:customStyle="1" w:styleId="Index">
    <w:name w:val="Index"/>
    <w:basedOn w:val="Normale"/>
    <w:rsid w:val="00E45CE7"/>
    <w:pPr>
      <w:suppressLineNumbers/>
    </w:pPr>
    <w:rPr>
      <w:rFonts w:cs="Lohit Devanagari"/>
    </w:rPr>
  </w:style>
  <w:style w:type="table" w:styleId="Grigliatabella">
    <w:name w:val="Table Grid"/>
    <w:basedOn w:val="Tabellanormale"/>
    <w:uiPriority w:val="59"/>
    <w:rsid w:val="00FD779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Rimandocommento">
    <w:name w:val="annotation reference"/>
    <w:uiPriority w:val="99"/>
    <w:semiHidden/>
    <w:unhideWhenUsed/>
    <w:rsid w:val="0083700C"/>
    <w:rPr>
      <w:sz w:val="16"/>
      <w:szCs w:val="16"/>
    </w:rPr>
  </w:style>
  <w:style w:type="paragraph" w:styleId="Testocommento">
    <w:name w:val="annotation text"/>
    <w:basedOn w:val="Normale"/>
    <w:link w:val="TestocommentoCarattere"/>
    <w:uiPriority w:val="99"/>
    <w:semiHidden/>
    <w:unhideWhenUsed/>
    <w:rsid w:val="0083700C"/>
    <w:pPr>
      <w:widowControl/>
      <w:suppressAutoHyphens w:val="0"/>
      <w:overflowPunct/>
      <w:autoSpaceDE/>
      <w:spacing w:after="200" w:line="276" w:lineRule="auto"/>
      <w:textAlignment w:val="auto"/>
    </w:pPr>
    <w:rPr>
      <w:rFonts w:ascii="Calibri" w:eastAsia="Calibri" w:hAnsi="Calibri" w:cs="Times New Roman"/>
      <w:color w:val="auto"/>
      <w:sz w:val="20"/>
      <w:lang w:eastAsia="en-US"/>
    </w:rPr>
  </w:style>
  <w:style w:type="character" w:customStyle="1" w:styleId="TestocommentoCarattere">
    <w:name w:val="Testo commento Carattere"/>
    <w:link w:val="Testocommento"/>
    <w:uiPriority w:val="99"/>
    <w:semiHidden/>
    <w:rsid w:val="0083700C"/>
    <w:rPr>
      <w:rFonts w:ascii="Calibri" w:eastAsia="Calibri" w:hAnsi="Calibri"/>
      <w:lang w:eastAsia="en-US"/>
    </w:rPr>
  </w:style>
  <w:style w:type="paragraph" w:styleId="Testofumetto">
    <w:name w:val="Balloon Text"/>
    <w:basedOn w:val="Normale"/>
    <w:link w:val="TestofumettoCarattere"/>
    <w:uiPriority w:val="99"/>
    <w:semiHidden/>
    <w:unhideWhenUsed/>
    <w:rsid w:val="0083700C"/>
    <w:rPr>
      <w:rFonts w:ascii="Tahoma" w:hAnsi="Tahoma" w:cs="Tahoma"/>
      <w:sz w:val="16"/>
      <w:szCs w:val="16"/>
    </w:rPr>
  </w:style>
  <w:style w:type="character" w:customStyle="1" w:styleId="TestofumettoCarattere">
    <w:name w:val="Testo fumetto Carattere"/>
    <w:link w:val="Testofumetto"/>
    <w:uiPriority w:val="99"/>
    <w:semiHidden/>
    <w:rsid w:val="0083700C"/>
    <w:rPr>
      <w:rFonts w:ascii="Tahoma" w:hAnsi="Tahoma" w:cs="Tahoma"/>
      <w:color w:val="000000"/>
      <w:sz w:val="16"/>
      <w:szCs w:val="16"/>
      <w:lang w:eastAsia="zh-CN"/>
    </w:rPr>
  </w:style>
  <w:style w:type="paragraph" w:styleId="Soggettocommento">
    <w:name w:val="annotation subject"/>
    <w:basedOn w:val="Testocommento"/>
    <w:next w:val="Testocommento"/>
    <w:link w:val="SoggettocommentoCarattere"/>
    <w:uiPriority w:val="99"/>
    <w:semiHidden/>
    <w:unhideWhenUsed/>
    <w:rsid w:val="009132F4"/>
    <w:pPr>
      <w:widowControl w:val="0"/>
      <w:suppressAutoHyphens/>
      <w:overflowPunct w:val="0"/>
      <w:autoSpaceDE w:val="0"/>
      <w:spacing w:after="0" w:line="240" w:lineRule="auto"/>
      <w:textAlignment w:val="baseline"/>
    </w:pPr>
    <w:rPr>
      <w:rFonts w:ascii="Nimbus Roman No9 L" w:eastAsia="Times New Roman" w:hAnsi="Nimbus Roman No9 L" w:cs="Nimbus Roman No9 L"/>
      <w:b/>
      <w:bCs/>
      <w:color w:val="000000"/>
      <w:lang w:eastAsia="zh-CN"/>
    </w:rPr>
  </w:style>
  <w:style w:type="character" w:customStyle="1" w:styleId="SoggettocommentoCarattere">
    <w:name w:val="Soggetto commento Carattere"/>
    <w:link w:val="Soggettocommento"/>
    <w:uiPriority w:val="99"/>
    <w:semiHidden/>
    <w:rsid w:val="009132F4"/>
    <w:rPr>
      <w:rFonts w:ascii="Nimbus Roman No9 L" w:eastAsia="Calibri" w:hAnsi="Nimbus Roman No9 L" w:cs="Nimbus Roman No9 L"/>
      <w:b/>
      <w:bCs/>
      <w:color w:val="000000"/>
      <w:lang w:eastAsia="zh-CN"/>
    </w:rPr>
  </w:style>
  <w:style w:type="paragraph" w:customStyle="1" w:styleId="Default">
    <w:name w:val="Default"/>
    <w:rsid w:val="004762F3"/>
    <w:pPr>
      <w:autoSpaceDE w:val="0"/>
      <w:autoSpaceDN w:val="0"/>
      <w:adjustRightInd w:val="0"/>
    </w:pPr>
    <w:rPr>
      <w:rFonts w:eastAsia="Calibri"/>
      <w:color w:val="000000"/>
      <w:sz w:val="24"/>
      <w:szCs w:val="24"/>
      <w:lang w:eastAsia="en-US"/>
    </w:rPr>
  </w:style>
  <w:style w:type="character" w:styleId="Testosegnaposto">
    <w:name w:val="Placeholder Text"/>
    <w:basedOn w:val="Carpredefinitoparagrafo"/>
    <w:uiPriority w:val="99"/>
    <w:semiHidden/>
    <w:rsid w:val="0039216D"/>
    <w:rPr>
      <w:color w:val="808080"/>
    </w:rPr>
  </w:style>
  <w:style w:type="paragraph" w:customStyle="1" w:styleId="a">
    <w:basedOn w:val="Normale"/>
    <w:next w:val="Corpotesto"/>
    <w:rsid w:val="006919E8"/>
    <w:pPr>
      <w:spacing w:after="120"/>
    </w:pPr>
  </w:style>
  <w:style w:type="character" w:styleId="Collegamentoipertestuale">
    <w:name w:val="Hyperlink"/>
    <w:uiPriority w:val="99"/>
    <w:unhideWhenUsed/>
    <w:rsid w:val="006919E8"/>
    <w:rPr>
      <w:color w:val="0563C1"/>
      <w:u w:val="single"/>
    </w:rPr>
  </w:style>
  <w:style w:type="table" w:customStyle="1" w:styleId="Sfondochiaro1">
    <w:name w:val="Sfondo chiaro1"/>
    <w:basedOn w:val="Tabellanormale"/>
    <w:uiPriority w:val="60"/>
    <w:rsid w:val="0091512B"/>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Paragrafoelenco">
    <w:name w:val="List Paragraph"/>
    <w:basedOn w:val="Normale"/>
    <w:uiPriority w:val="34"/>
    <w:qFormat/>
    <w:rsid w:val="00FF58B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0407301">
      <w:bodyDiv w:val="1"/>
      <w:marLeft w:val="0"/>
      <w:marRight w:val="0"/>
      <w:marTop w:val="0"/>
      <w:marBottom w:val="0"/>
      <w:divBdr>
        <w:top w:val="none" w:sz="0" w:space="0" w:color="auto"/>
        <w:left w:val="none" w:sz="0" w:space="0" w:color="auto"/>
        <w:bottom w:val="none" w:sz="0" w:space="0" w:color="auto"/>
        <w:right w:val="none" w:sz="0" w:space="0" w:color="auto"/>
      </w:divBdr>
    </w:div>
    <w:div w:id="367491295">
      <w:bodyDiv w:val="1"/>
      <w:marLeft w:val="0"/>
      <w:marRight w:val="0"/>
      <w:marTop w:val="0"/>
      <w:marBottom w:val="0"/>
      <w:divBdr>
        <w:top w:val="none" w:sz="0" w:space="0" w:color="auto"/>
        <w:left w:val="none" w:sz="0" w:space="0" w:color="auto"/>
        <w:bottom w:val="none" w:sz="0" w:space="0" w:color="auto"/>
        <w:right w:val="none" w:sz="0" w:space="0" w:color="auto"/>
      </w:divBdr>
    </w:div>
    <w:div w:id="475875678">
      <w:bodyDiv w:val="1"/>
      <w:marLeft w:val="0"/>
      <w:marRight w:val="0"/>
      <w:marTop w:val="0"/>
      <w:marBottom w:val="0"/>
      <w:divBdr>
        <w:top w:val="none" w:sz="0" w:space="0" w:color="auto"/>
        <w:left w:val="none" w:sz="0" w:space="0" w:color="auto"/>
        <w:bottom w:val="none" w:sz="0" w:space="0" w:color="auto"/>
        <w:right w:val="none" w:sz="0" w:space="0" w:color="auto"/>
      </w:divBdr>
    </w:div>
    <w:div w:id="1692684086">
      <w:bodyDiv w:val="1"/>
      <w:marLeft w:val="0"/>
      <w:marRight w:val="0"/>
      <w:marTop w:val="0"/>
      <w:marBottom w:val="0"/>
      <w:divBdr>
        <w:top w:val="none" w:sz="0" w:space="0" w:color="auto"/>
        <w:left w:val="none" w:sz="0" w:space="0" w:color="auto"/>
        <w:bottom w:val="none" w:sz="0" w:space="0" w:color="auto"/>
        <w:right w:val="none" w:sz="0" w:space="0" w:color="auto"/>
      </w:divBdr>
    </w:div>
    <w:div w:id="1692730356">
      <w:bodyDiv w:val="1"/>
      <w:marLeft w:val="0"/>
      <w:marRight w:val="0"/>
      <w:marTop w:val="0"/>
      <w:marBottom w:val="0"/>
      <w:divBdr>
        <w:top w:val="none" w:sz="0" w:space="0" w:color="auto"/>
        <w:left w:val="none" w:sz="0" w:space="0" w:color="auto"/>
        <w:bottom w:val="none" w:sz="0" w:space="0" w:color="auto"/>
        <w:right w:val="none" w:sz="0" w:space="0" w:color="auto"/>
      </w:divBdr>
      <w:divsChild>
        <w:div w:id="1884516970">
          <w:marLeft w:val="0"/>
          <w:marRight w:val="0"/>
          <w:marTop w:val="0"/>
          <w:marBottom w:val="240"/>
          <w:divBdr>
            <w:top w:val="none" w:sz="0" w:space="0" w:color="auto"/>
            <w:left w:val="none" w:sz="0" w:space="0" w:color="auto"/>
            <w:bottom w:val="none" w:sz="0" w:space="0" w:color="auto"/>
            <w:right w:val="none" w:sz="0" w:space="0" w:color="auto"/>
          </w:divBdr>
        </w:div>
      </w:divsChild>
    </w:div>
    <w:div w:id="1872065697">
      <w:bodyDiv w:val="1"/>
      <w:marLeft w:val="0"/>
      <w:marRight w:val="0"/>
      <w:marTop w:val="0"/>
      <w:marBottom w:val="0"/>
      <w:divBdr>
        <w:top w:val="none" w:sz="0" w:space="0" w:color="auto"/>
        <w:left w:val="none" w:sz="0" w:space="0" w:color="auto"/>
        <w:bottom w:val="none" w:sz="0" w:space="0" w:color="auto"/>
        <w:right w:val="none" w:sz="0" w:space="0" w:color="auto"/>
      </w:divBdr>
    </w:div>
    <w:div w:id="2021151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aniela.debenedetto@virgilio.it" TargetMode="External"/><Relationship Id="rId13" Type="http://schemas.openxmlformats.org/officeDocument/2006/relationships/oleObject" Target="embeddings/oleObject1.bin"/><Relationship Id="rId18" Type="http://schemas.openxmlformats.org/officeDocument/2006/relationships/image" Target="media/image4.wmf"/><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oleObject" Target="embeddings/oleObject5.bin"/><Relationship Id="rId7" Type="http://schemas.openxmlformats.org/officeDocument/2006/relationships/hyperlink" Target="mailto:annamaria.castrignano@entecra.it" TargetMode="External"/><Relationship Id="rId12" Type="http://schemas.openxmlformats.org/officeDocument/2006/relationships/image" Target="media/image1.wmf"/><Relationship Id="rId17" Type="http://schemas.openxmlformats.org/officeDocument/2006/relationships/oleObject" Target="embeddings/oleObject3.bin"/><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wmf"/><Relationship Id="rId20" Type="http://schemas.openxmlformats.org/officeDocument/2006/relationships/image" Target="media/image5.w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gabriele.buttafuoco@cnr.it" TargetMode="External"/><Relationship Id="rId24" Type="http://schemas.openxmlformats.org/officeDocument/2006/relationships/image" Target="media/image8.tif"/><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7.png"/><Relationship Id="rId10" Type="http://schemas.openxmlformats.org/officeDocument/2006/relationships/hyperlink" Target="mailto:giuseppe.passarella@irsa.cnr.it" TargetMode="External"/><Relationship Id="rId19" Type="http://schemas.openxmlformats.org/officeDocument/2006/relationships/oleObject" Target="embeddings/oleObject4.bin"/><Relationship Id="rId4" Type="http://schemas.openxmlformats.org/officeDocument/2006/relationships/styles" Target="styles.xml"/><Relationship Id="rId9" Type="http://schemas.openxmlformats.org/officeDocument/2006/relationships/hyperlink" Target="mailto:emanuele.barca@irsa.cnr.it" TargetMode="External"/><Relationship Id="rId14" Type="http://schemas.openxmlformats.org/officeDocument/2006/relationships/image" Target="media/image2.wmf"/><Relationship Id="rId22" Type="http://schemas.openxmlformats.org/officeDocument/2006/relationships/image" Target="media/image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E274C4E-1EB2-42F4-B36A-34AAB5E45420}">
  <ds:schemaRefs>
    <ds:schemaRef ds:uri="http://schemas.openxmlformats.org/officeDocument/2006/bibliography"/>
  </ds:schemaRefs>
</ds:datastoreItem>
</file>

<file path=customXml/itemProps2.xml><?xml version="1.0" encoding="utf-8"?>
<ds:datastoreItem xmlns:ds="http://schemas.openxmlformats.org/officeDocument/2006/customXml" ds:itemID="{C9E14569-F95C-4C22-9111-87F131BF39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4748</Words>
  <Characters>27065</Characters>
  <Application>Microsoft Office Word</Application>
  <DocSecurity>0</DocSecurity>
  <Lines>225</Lines>
  <Paragraphs>63</Paragraphs>
  <ScaleCrop>false</ScaleCrop>
  <HeadingPairs>
    <vt:vector size="4" baseType="variant">
      <vt:variant>
        <vt:lpstr>Titolo</vt:lpstr>
      </vt:variant>
      <vt:variant>
        <vt:i4>1</vt:i4>
      </vt:variant>
      <vt:variant>
        <vt:lpstr>Titre</vt:lpstr>
      </vt:variant>
      <vt:variant>
        <vt:i4>1</vt:i4>
      </vt:variant>
    </vt:vector>
  </HeadingPairs>
  <TitlesOfParts>
    <vt:vector size="2" baseType="lpstr">
      <vt:lpstr>Title</vt:lpstr>
      <vt:lpstr>Title</vt:lpstr>
    </vt:vector>
  </TitlesOfParts>
  <Company>Hewlett-Packard Company</Company>
  <LinksUpToDate>false</LinksUpToDate>
  <CharactersWithSpaces>31750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geoENVia</dc:creator>
  <cp:lastModifiedBy>Gabriele Buttafuoco</cp:lastModifiedBy>
  <cp:revision>3</cp:revision>
  <cp:lastPrinted>2014-05-17T12:11:00Z</cp:lastPrinted>
  <dcterms:created xsi:type="dcterms:W3CDTF">2014-05-20T15:34:00Z</dcterms:created>
  <dcterms:modified xsi:type="dcterms:W3CDTF">2014-05-20T15:44:00Z</dcterms:modified>
</cp:coreProperties>
</file>